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2A" w:rsidRPr="009F62F4" w:rsidRDefault="0088592A" w:rsidP="009F62F4">
      <w:pPr>
        <w:spacing w:line="660" w:lineRule="atLeast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9F62F4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Как педагогу начать год продуктивно?</w:t>
      </w:r>
    </w:p>
    <w:p w:rsidR="0088592A" w:rsidRPr="009F62F4" w:rsidRDefault="0088592A" w:rsidP="009F62F4">
      <w:pPr>
        <w:spacing w:after="150" w:line="330" w:lineRule="atLeast"/>
        <w:jc w:val="center"/>
        <w:rPr>
          <w:rFonts w:eastAsia="Times New Roman" w:cs="Times New Roman"/>
          <w:b/>
          <w:bCs/>
          <w:color w:val="09032B"/>
          <w:sz w:val="32"/>
          <w:szCs w:val="32"/>
          <w:lang w:eastAsia="ru-RU"/>
        </w:rPr>
      </w:pPr>
    </w:p>
    <w:p w:rsidR="0088592A" w:rsidRPr="009F62F4" w:rsidRDefault="0088592A" w:rsidP="0088592A">
      <w:pPr>
        <w:spacing w:after="150" w:line="330" w:lineRule="atLeast"/>
        <w:jc w:val="both"/>
        <w:rPr>
          <w:rFonts w:eastAsia="Times New Roman" w:cs="Times New Roman"/>
          <w:b/>
          <w:bCs/>
          <w:color w:val="09032B"/>
          <w:szCs w:val="24"/>
          <w:lang w:eastAsia="ru-RU"/>
        </w:rPr>
      </w:pP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Несколько советов для педагогов, как «взять себя в руки» в начале учебного года.</w:t>
      </w:r>
      <w:bookmarkStart w:id="0" w:name="_GoBack"/>
      <w:bookmarkEnd w:id="0"/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Настройте режим дня: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сразу определите, во сколько вы будете вставать и ложиться спать, силы вам понадобятся в первую очередь. Поэтому и питание должно быть правильным. Обязательно включите в свой распорядок дня прогулки.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Балуйте себя!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Включайте любимую музыку, найдите время для хобби, общайтесь с коллегами и друзьями. 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Мягко и постепенно вливайтесь в рабочий процесс,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не принимайте сразу ответственные решения. 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Напоминайте себе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о том, за что именно вы любите свою работу. 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Составьте план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первоочередных действий, выполняйте их в порядке приоритетности.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Напишите конспекты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первых уроков, придумайте игры, квесты, связанные с отпуском и летом. 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Проведите первые уроки в приятной атмосфере. Мотивируйте и хвалите учеников. </w:t>
      </w: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 xml:space="preserve">Мысленно хвалите и себя 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Советуем на первом уроке уделить внимание тому, чтобы </w:t>
      </w: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узнать, чего хотят школьники,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какие темы интересно изучить и какая работа предпочтительнее: в группе или индивидуально. 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Настройте себя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на то, что этот класс — лучший за всё время вашей работы, даже если вы не уверены в этом. Вера в то, что ученики могут больше, чем кажется, вера в их потенциал способна творить чудеса. Также как уверенность учеников в том, что преподавателю можно доверять. 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b/>
          <w:bCs/>
          <w:color w:val="09032B"/>
          <w:szCs w:val="24"/>
          <w:lang w:eastAsia="ru-RU"/>
        </w:rPr>
        <w:t>Улыбайтесь!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Как мало учителя улыбаются… Это и понятно: такая загруженность, столько отчетов. Но ведь во многом от настроения учителя зависит успех урока. </w:t>
      </w:r>
    </w:p>
    <w:p w:rsidR="0088592A" w:rsidRPr="0088592A" w:rsidRDefault="0088592A" w:rsidP="0088592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color w:val="09032B"/>
          <w:szCs w:val="24"/>
          <w:lang w:eastAsia="ru-RU"/>
        </w:rPr>
        <w:t>Обязательно найдите несколько вкусных “идей” для уроков. Тогда появится уверенность в себе, инт</w:t>
      </w:r>
      <w:r w:rsidR="008D6F54">
        <w:rPr>
          <w:rFonts w:eastAsia="Times New Roman" w:cs="Times New Roman"/>
          <w:color w:val="09032B"/>
          <w:szCs w:val="24"/>
          <w:lang w:eastAsia="ru-RU"/>
        </w:rPr>
        <w:t>ерес, ожидание уроков. И на работу</w:t>
      </w: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 вы полетите на “крыльях”. </w:t>
      </w:r>
      <w:r w:rsidR="008D6F54">
        <w:rPr>
          <w:rFonts w:eastAsia="Times New Roman" w:cs="Times New Roman"/>
          <w:color w:val="09032B"/>
          <w:szCs w:val="24"/>
          <w:lang w:eastAsia="ru-RU"/>
        </w:rPr>
        <w:t xml:space="preserve"> </w:t>
      </w:r>
    </w:p>
    <w:p w:rsidR="0088592A" w:rsidRPr="0088592A" w:rsidRDefault="0088592A" w:rsidP="0088592A">
      <w:pPr>
        <w:spacing w:after="150" w:line="330" w:lineRule="atLeast"/>
        <w:jc w:val="both"/>
        <w:rPr>
          <w:rFonts w:eastAsia="Times New Roman" w:cs="Times New Roman"/>
          <w:szCs w:val="24"/>
          <w:lang w:eastAsia="ru-RU"/>
        </w:rPr>
      </w:pPr>
      <w:r w:rsidRPr="0088592A">
        <w:rPr>
          <w:rFonts w:eastAsia="Times New Roman" w:cs="Times New Roman"/>
          <w:color w:val="09032B"/>
          <w:szCs w:val="24"/>
          <w:lang w:eastAsia="ru-RU"/>
        </w:rPr>
        <w:t xml:space="preserve">Дорогие педагоги! Желаем вам начать учебный год интересно, с удовольствием и вдохновением. Надеемся, впереди вас ждут только положительные эмоции, знакомства, новый опыт и знания. </w:t>
      </w:r>
    </w:p>
    <w:p w:rsidR="0088592A" w:rsidRDefault="0088592A" w:rsidP="009F62F4">
      <w:pPr>
        <w:pStyle w:val="a3"/>
        <w:spacing w:before="0" w:beforeAutospacing="0" w:after="150" w:afterAutospacing="0" w:line="330" w:lineRule="atLeast"/>
        <w:jc w:val="center"/>
      </w:pPr>
      <w:r>
        <w:rPr>
          <w:rStyle w:val="a4"/>
          <w:color w:val="09032B"/>
        </w:rPr>
        <w:t>Успехов вам в работе!</w:t>
      </w:r>
    </w:p>
    <w:p w:rsidR="00EC66CA" w:rsidRDefault="00EC66CA"/>
    <w:p w:rsidR="0088592A" w:rsidRDefault="0088592A">
      <w:r>
        <w:rPr>
          <w:rStyle w:val="a5"/>
          <w:color w:val="09032B"/>
        </w:rPr>
        <w:t>Источник: </w:t>
      </w:r>
      <w:hyperlink r:id="rId5" w:tgtFrame="_blank" w:history="1">
        <w:r>
          <w:rPr>
            <w:rStyle w:val="a6"/>
            <w:i/>
            <w:iCs/>
            <w:color w:val="3498DB"/>
          </w:rPr>
          <w:t>https://gazeta-pedagogov.ru</w:t>
        </w:r>
      </w:hyperlink>
    </w:p>
    <w:sectPr w:rsidR="0088592A" w:rsidSect="000F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DBE"/>
    <w:multiLevelType w:val="hybridMultilevel"/>
    <w:tmpl w:val="16EA56CE"/>
    <w:lvl w:ilvl="0" w:tplc="7CFE7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7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28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62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40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47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8B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A4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60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92A"/>
    <w:rsid w:val="000F63CA"/>
    <w:rsid w:val="0088592A"/>
    <w:rsid w:val="008D6F54"/>
    <w:rsid w:val="009F62F4"/>
    <w:rsid w:val="00EC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A"/>
  </w:style>
  <w:style w:type="paragraph" w:styleId="1">
    <w:name w:val="heading 1"/>
    <w:basedOn w:val="a"/>
    <w:link w:val="10"/>
    <w:uiPriority w:val="9"/>
    <w:qFormat/>
    <w:rsid w:val="0088592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859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592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8592A"/>
    <w:rPr>
      <w:i/>
      <w:iCs/>
    </w:rPr>
  </w:style>
  <w:style w:type="character" w:styleId="a6">
    <w:name w:val="Hyperlink"/>
    <w:basedOn w:val="a0"/>
    <w:uiPriority w:val="99"/>
    <w:semiHidden/>
    <w:unhideWhenUsed/>
    <w:rsid w:val="00885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92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859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592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8592A"/>
    <w:rPr>
      <w:i/>
      <w:iCs/>
    </w:rPr>
  </w:style>
  <w:style w:type="character" w:styleId="a6">
    <w:name w:val="Hyperlink"/>
    <w:basedOn w:val="a0"/>
    <w:uiPriority w:val="99"/>
    <w:semiHidden/>
    <w:unhideWhenUsed/>
    <w:rsid w:val="00885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.mlsend.com/link/c/YT05Njg5ODc3MTI5NDgyNzY5MTEmYz15NmU1JmU9MjkzNCZiPTE5ODI2NDc1NCZkPWY5cjF1MWU=.n6_SCEo3T0TWlfFKNQ9xK26JY4XpUxg79_Z798o3a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Nina_Ak</dc:creator>
  <cp:lastModifiedBy>User</cp:lastModifiedBy>
  <cp:revision>3</cp:revision>
  <cp:lastPrinted>2018-08-30T01:10:00Z</cp:lastPrinted>
  <dcterms:created xsi:type="dcterms:W3CDTF">2018-09-06T15:46:00Z</dcterms:created>
  <dcterms:modified xsi:type="dcterms:W3CDTF">2018-09-11T01:57:00Z</dcterms:modified>
</cp:coreProperties>
</file>