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jc w:val="center"/>
        <w:rPr>
          <w:b/>
        </w:rPr>
      </w:pPr>
      <w:r>
        <w:rPr>
          <w:b/>
        </w:rPr>
        <w:t>Практическая работа</w:t>
      </w:r>
    </w:p>
    <w:p w:rsid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jc w:val="center"/>
        <w:rPr>
          <w:b/>
        </w:rPr>
      </w:pPr>
      <w:r w:rsidRPr="0076349B">
        <w:rPr>
          <w:b/>
        </w:rPr>
        <w:t xml:space="preserve">Приготовление </w:t>
      </w:r>
      <w:r w:rsidR="00601EA3">
        <w:rPr>
          <w:b/>
        </w:rPr>
        <w:t>растворов заданной концентрации</w:t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jc w:val="center"/>
        <w:rPr>
          <w:rStyle w:val="a4"/>
          <w:b w:val="0"/>
          <w:sz w:val="28"/>
          <w:szCs w:val="28"/>
        </w:rPr>
      </w:pP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 w:firstLine="709"/>
        <w:rPr>
          <w:sz w:val="28"/>
          <w:szCs w:val="28"/>
        </w:rPr>
      </w:pPr>
      <w:r w:rsidRPr="0076349B">
        <w:rPr>
          <w:rStyle w:val="a4"/>
          <w:sz w:val="28"/>
          <w:szCs w:val="28"/>
        </w:rPr>
        <w:t>Раствор -</w:t>
      </w:r>
      <w:r w:rsidRPr="0076349B">
        <w:rPr>
          <w:sz w:val="28"/>
          <w:szCs w:val="28"/>
        </w:rPr>
        <w:t> это однородная система, состоящая из растворителя, растворенных веществ и продуктов их взаимодействия. Растворителем чаще всего является то вещество, которое в чистом виде имеет тоже агрегатное состояние, что и раствор, либо присутствует в избытке. Чаще всего растворителем является вода.</w:t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 w:firstLine="709"/>
        <w:rPr>
          <w:sz w:val="28"/>
          <w:szCs w:val="28"/>
        </w:rPr>
      </w:pPr>
      <w:r w:rsidRPr="0076349B">
        <w:rPr>
          <w:sz w:val="28"/>
          <w:szCs w:val="28"/>
        </w:rPr>
        <w:t>По агрегатному состоянию различают растворы: </w:t>
      </w:r>
      <w:r w:rsidRPr="0076349B">
        <w:rPr>
          <w:rStyle w:val="a4"/>
          <w:sz w:val="28"/>
          <w:szCs w:val="28"/>
        </w:rPr>
        <w:t>жидкие, твердые, газообразные.</w:t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 w:firstLine="709"/>
        <w:rPr>
          <w:sz w:val="28"/>
          <w:szCs w:val="28"/>
        </w:rPr>
      </w:pPr>
      <w:r w:rsidRPr="0076349B">
        <w:rPr>
          <w:sz w:val="28"/>
          <w:szCs w:val="28"/>
        </w:rPr>
        <w:t xml:space="preserve">По соотношению растворителя и растворенного вещества: разбавленные, концентрированные, насыщенные, ненасыщенные, </w:t>
      </w:r>
      <w:proofErr w:type="gramStart"/>
      <w:r w:rsidRPr="0076349B">
        <w:rPr>
          <w:sz w:val="28"/>
          <w:szCs w:val="28"/>
        </w:rPr>
        <w:t>перенасыщенным</w:t>
      </w:r>
      <w:proofErr w:type="gramEnd"/>
    </w:p>
    <w:p w:rsidR="0076349B" w:rsidRPr="004834D5" w:rsidRDefault="0076349B" w:rsidP="0076349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4D5">
        <w:rPr>
          <w:rFonts w:ascii="Times New Roman" w:eastAsia="Times New Roman" w:hAnsi="Times New Roman" w:cs="Times New Roman"/>
          <w:sz w:val="28"/>
          <w:szCs w:val="28"/>
        </w:rPr>
        <w:t>Для качественной характеристики растворов используют понятия «</w:t>
      </w:r>
      <w:r w:rsidRPr="004834D5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разбавленный раствор</w:t>
      </w:r>
      <w:r w:rsidRPr="004834D5">
        <w:rPr>
          <w:rFonts w:ascii="Times New Roman" w:eastAsia="Times New Roman" w:hAnsi="Times New Roman" w:cs="Times New Roman"/>
          <w:sz w:val="28"/>
          <w:szCs w:val="28"/>
        </w:rPr>
        <w:t>» (содержит мало растворенного вещества) и «</w:t>
      </w:r>
      <w:r w:rsidRPr="004834D5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концентрированный раствор</w:t>
      </w:r>
      <w:r w:rsidRPr="004834D5">
        <w:rPr>
          <w:rFonts w:ascii="Times New Roman" w:eastAsia="Times New Roman" w:hAnsi="Times New Roman" w:cs="Times New Roman"/>
          <w:sz w:val="28"/>
          <w:szCs w:val="28"/>
        </w:rPr>
        <w:t>» (содержит много растворенного вещества).</w:t>
      </w:r>
    </w:p>
    <w:p w:rsidR="0076349B" w:rsidRPr="0076349B" w:rsidRDefault="0076349B" w:rsidP="0076349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4D5">
        <w:rPr>
          <w:rFonts w:ascii="Times New Roman" w:eastAsia="Times New Roman" w:hAnsi="Times New Roman" w:cs="Times New Roman"/>
          <w:sz w:val="28"/>
          <w:szCs w:val="28"/>
        </w:rPr>
        <w:t>При работе с растворами необходимо знать их количественный состав. Количественный состав растворов выражается различными способами. Мы изучим два способа: а) массовая доля растворенного вещества;   б) молярная концентрация (</w:t>
      </w:r>
      <w:proofErr w:type="spellStart"/>
      <w:r w:rsidRPr="004834D5">
        <w:rPr>
          <w:rFonts w:ascii="Times New Roman" w:eastAsia="Times New Roman" w:hAnsi="Times New Roman" w:cs="Times New Roman"/>
          <w:sz w:val="28"/>
          <w:szCs w:val="28"/>
        </w:rPr>
        <w:t>молярность</w:t>
      </w:r>
      <w:proofErr w:type="spellEnd"/>
      <w:r w:rsidRPr="004834D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rStyle w:val="a4"/>
          <w:sz w:val="28"/>
          <w:szCs w:val="28"/>
        </w:rPr>
      </w:pPr>
    </w:p>
    <w:p w:rsid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sz w:val="28"/>
          <w:szCs w:val="28"/>
        </w:rPr>
      </w:pPr>
      <w:r w:rsidRPr="0076349B">
        <w:rPr>
          <w:rStyle w:val="a4"/>
          <w:sz w:val="28"/>
          <w:szCs w:val="28"/>
        </w:rPr>
        <w:t>Массовая доля</w:t>
      </w:r>
      <w:r w:rsidRPr="0076349B">
        <w:rPr>
          <w:sz w:val="28"/>
          <w:szCs w:val="28"/>
        </w:rPr>
        <w:t> (или процентная концентрация вещества) – это отношение массы растворенного вещества </w:t>
      </w:r>
      <w:proofErr w:type="spellStart"/>
      <w:r w:rsidRPr="0076349B">
        <w:rPr>
          <w:i/>
          <w:iCs/>
          <w:sz w:val="28"/>
          <w:szCs w:val="28"/>
        </w:rPr>
        <w:t>m</w:t>
      </w:r>
      <w:proofErr w:type="spellEnd"/>
      <w:r w:rsidRPr="0076349B">
        <w:rPr>
          <w:sz w:val="28"/>
          <w:szCs w:val="28"/>
        </w:rPr>
        <w:t xml:space="preserve"> к общей массе раствора. </w:t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sz w:val="28"/>
          <w:szCs w:val="28"/>
        </w:rPr>
      </w:pP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b/>
          <w:sz w:val="28"/>
          <w:szCs w:val="28"/>
        </w:rPr>
      </w:pPr>
      <w:r w:rsidRPr="0076349B">
        <w:rPr>
          <w:b/>
          <w:i/>
          <w:iCs/>
          <w:sz w:val="28"/>
          <w:szCs w:val="28"/>
        </w:rPr>
        <w:t>ω</w:t>
      </w:r>
      <w:r w:rsidRPr="0076349B">
        <w:rPr>
          <w:b/>
          <w:sz w:val="28"/>
          <w:szCs w:val="28"/>
        </w:rPr>
        <w:t> – массовая доля растворенного вещества;</w:t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b/>
          <w:sz w:val="28"/>
          <w:szCs w:val="28"/>
        </w:rPr>
      </w:pPr>
      <w:proofErr w:type="spellStart"/>
      <w:proofErr w:type="gramStart"/>
      <w:r w:rsidRPr="0076349B">
        <w:rPr>
          <w:b/>
          <w:i/>
          <w:iCs/>
          <w:sz w:val="28"/>
          <w:szCs w:val="28"/>
        </w:rPr>
        <w:t>m</w:t>
      </w:r>
      <w:proofErr w:type="gramEnd"/>
      <w:r w:rsidRPr="0076349B">
        <w:rPr>
          <w:b/>
          <w:i/>
          <w:iCs/>
          <w:sz w:val="28"/>
          <w:szCs w:val="28"/>
          <w:vertAlign w:val="subscript"/>
        </w:rPr>
        <w:t>в-ва</w:t>
      </w:r>
      <w:proofErr w:type="spellEnd"/>
      <w:r w:rsidRPr="0076349B">
        <w:rPr>
          <w:b/>
          <w:sz w:val="28"/>
          <w:szCs w:val="28"/>
        </w:rPr>
        <w:t> – масса растворённого вещества;</w:t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b/>
          <w:sz w:val="28"/>
          <w:szCs w:val="28"/>
        </w:rPr>
      </w:pPr>
      <w:proofErr w:type="spellStart"/>
      <w:proofErr w:type="gramStart"/>
      <w:r w:rsidRPr="0076349B">
        <w:rPr>
          <w:b/>
          <w:i/>
          <w:iCs/>
          <w:sz w:val="28"/>
          <w:szCs w:val="28"/>
        </w:rPr>
        <w:t>m</w:t>
      </w:r>
      <w:proofErr w:type="gramEnd"/>
      <w:r w:rsidRPr="0076349B">
        <w:rPr>
          <w:b/>
          <w:i/>
          <w:iCs/>
          <w:sz w:val="28"/>
          <w:szCs w:val="28"/>
          <w:vertAlign w:val="subscript"/>
        </w:rPr>
        <w:t>р-ра</w:t>
      </w:r>
      <w:proofErr w:type="spellEnd"/>
      <w:r w:rsidRPr="0076349B">
        <w:rPr>
          <w:b/>
          <w:sz w:val="28"/>
          <w:szCs w:val="28"/>
        </w:rPr>
        <w:t> – масса растворителя.</w:t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sz w:val="28"/>
          <w:szCs w:val="28"/>
        </w:rPr>
      </w:pPr>
      <w:r w:rsidRPr="0076349B">
        <w:rPr>
          <w:sz w:val="28"/>
          <w:szCs w:val="28"/>
        </w:rPr>
        <w:t>Массовую долю выражают в долях от единицы или в процентах.</w:t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sz w:val="28"/>
          <w:szCs w:val="28"/>
        </w:rPr>
      </w:pPr>
      <w:r w:rsidRPr="0076349B">
        <w:rPr>
          <w:sz w:val="28"/>
          <w:szCs w:val="28"/>
        </w:rPr>
        <w:drawing>
          <wp:inline distT="0" distB="0" distL="0" distR="0">
            <wp:extent cx="1777945" cy="1033670"/>
            <wp:effectExtent l="19050" t="0" r="0" b="0"/>
            <wp:docPr id="3" name="Рисунок 4" descr="Массовая д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совая дол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06" cy="10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sz w:val="28"/>
          <w:szCs w:val="28"/>
        </w:rPr>
      </w:pPr>
      <w:r w:rsidRPr="0076349B">
        <w:rPr>
          <w:sz w:val="28"/>
          <w:szCs w:val="28"/>
        </w:rPr>
        <w:t xml:space="preserve">Масса раствора складывается из массы растворённого вещества и массы растворителя: </w:t>
      </w:r>
    </w:p>
    <w:p w:rsid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sz w:val="44"/>
          <w:szCs w:val="44"/>
        </w:rPr>
      </w:pPr>
      <w:proofErr w:type="spellStart"/>
      <w:r w:rsidRPr="0076349B">
        <w:rPr>
          <w:sz w:val="44"/>
          <w:szCs w:val="44"/>
        </w:rPr>
        <w:t>m</w:t>
      </w:r>
      <w:proofErr w:type="spellEnd"/>
      <w:r w:rsidRPr="0076349B">
        <w:rPr>
          <w:sz w:val="44"/>
          <w:szCs w:val="44"/>
        </w:rPr>
        <w:t xml:space="preserve"> (</w:t>
      </w:r>
      <w:proofErr w:type="spellStart"/>
      <w:r w:rsidRPr="0076349B">
        <w:rPr>
          <w:sz w:val="44"/>
          <w:szCs w:val="44"/>
        </w:rPr>
        <w:t>р-ра</w:t>
      </w:r>
      <w:proofErr w:type="spellEnd"/>
      <w:r w:rsidRPr="0076349B">
        <w:rPr>
          <w:sz w:val="44"/>
          <w:szCs w:val="44"/>
        </w:rPr>
        <w:t xml:space="preserve">) = </w:t>
      </w:r>
      <w:proofErr w:type="spellStart"/>
      <w:r w:rsidRPr="0076349B">
        <w:rPr>
          <w:sz w:val="44"/>
          <w:szCs w:val="44"/>
        </w:rPr>
        <w:t>m</w:t>
      </w:r>
      <w:proofErr w:type="spellEnd"/>
      <w:r w:rsidRPr="0076349B">
        <w:rPr>
          <w:sz w:val="44"/>
          <w:szCs w:val="44"/>
        </w:rPr>
        <w:t xml:space="preserve"> (р.в.) + </w:t>
      </w:r>
      <w:proofErr w:type="spellStart"/>
      <w:r w:rsidRPr="0076349B">
        <w:rPr>
          <w:sz w:val="44"/>
          <w:szCs w:val="44"/>
        </w:rPr>
        <w:t>m</w:t>
      </w:r>
      <w:proofErr w:type="spellEnd"/>
      <w:r w:rsidRPr="0076349B">
        <w:rPr>
          <w:sz w:val="44"/>
          <w:szCs w:val="44"/>
        </w:rPr>
        <w:t xml:space="preserve"> (</w:t>
      </w:r>
      <w:proofErr w:type="spellStart"/>
      <w:r w:rsidRPr="0076349B">
        <w:rPr>
          <w:sz w:val="44"/>
          <w:szCs w:val="44"/>
        </w:rPr>
        <w:t>р-ля</w:t>
      </w:r>
      <w:proofErr w:type="spellEnd"/>
      <w:r w:rsidRPr="0076349B">
        <w:rPr>
          <w:sz w:val="44"/>
          <w:szCs w:val="44"/>
        </w:rPr>
        <w:t>)</w:t>
      </w:r>
    </w:p>
    <w:p w:rsidR="0076349B" w:rsidRPr="0076349B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sz w:val="44"/>
          <w:szCs w:val="44"/>
        </w:rPr>
      </w:pPr>
    </w:p>
    <w:p w:rsidR="0076349B" w:rsidRPr="0076349B" w:rsidRDefault="0076349B" w:rsidP="0076349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6349B">
        <w:rPr>
          <w:rFonts w:ascii="Times New Roman" w:hAnsi="Times New Roman" w:cs="Times New Roman"/>
          <w:sz w:val="28"/>
          <w:szCs w:val="28"/>
        </w:rPr>
        <w:t>Формула для массовой доли растворённого вещества будет выглядеть следующим образом:</w:t>
      </w:r>
    </w:p>
    <w:p w:rsidR="0076349B" w:rsidRDefault="0076349B" w:rsidP="0076349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44"/>
          <w:szCs w:val="44"/>
        </w:rPr>
      </w:pPr>
      <w:r w:rsidRPr="0076349B">
        <w:rPr>
          <w:rStyle w:val="a4"/>
          <w:rFonts w:ascii="Times New Roman" w:hAnsi="Times New Roman" w:cs="Times New Roman"/>
          <w:sz w:val="44"/>
          <w:szCs w:val="44"/>
          <w:shd w:val="clear" w:color="auto" w:fill="FFFFFF"/>
        </w:rPr>
        <w:t>ω</w:t>
      </w:r>
      <w:r w:rsidRPr="0076349B">
        <w:rPr>
          <w:rFonts w:ascii="Times New Roman" w:hAnsi="Times New Roman" w:cs="Times New Roman"/>
          <w:sz w:val="44"/>
          <w:szCs w:val="44"/>
        </w:rPr>
        <w:t xml:space="preserve"> (р.в.) = 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m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 (р.в.) / 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m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 (р.в.) + 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m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 (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р-ля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) 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x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 100%</w:t>
      </w:r>
    </w:p>
    <w:p w:rsidR="0076349B" w:rsidRPr="0076349B" w:rsidRDefault="0076349B" w:rsidP="0076349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44"/>
          <w:szCs w:val="44"/>
        </w:rPr>
      </w:pPr>
    </w:p>
    <w:p w:rsidR="0076349B" w:rsidRPr="004834D5" w:rsidRDefault="0076349B" w:rsidP="0076349B">
      <w:pPr>
        <w:pStyle w:val="a3"/>
        <w:shd w:val="clear" w:color="auto" w:fill="FFFFFF"/>
        <w:spacing w:beforeAutospacing="0" w:after="0" w:afterAutospacing="0"/>
        <w:ind w:left="-709"/>
        <w:rPr>
          <w:b/>
          <w:sz w:val="28"/>
          <w:szCs w:val="28"/>
        </w:rPr>
      </w:pPr>
      <w:r w:rsidRPr="0076349B">
        <w:rPr>
          <w:b/>
          <w:sz w:val="28"/>
          <w:szCs w:val="28"/>
        </w:rPr>
        <w:t>Решите  задачи.</w:t>
      </w:r>
    </w:p>
    <w:p w:rsidR="0076349B" w:rsidRPr="0076349B" w:rsidRDefault="0076349B" w:rsidP="0076349B">
      <w:pPr>
        <w:pStyle w:val="a5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76349B">
        <w:rPr>
          <w:rFonts w:ascii="Times New Roman" w:eastAsia="Times New Roman" w:hAnsi="Times New Roman" w:cs="Times New Roman"/>
          <w:sz w:val="28"/>
          <w:szCs w:val="28"/>
        </w:rPr>
        <w:t> 1.</w:t>
      </w:r>
      <w:r w:rsidRPr="007634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Сахар массой 12,5г растворили в 112,5г воды. </w:t>
      </w:r>
      <w:r w:rsidRPr="004834D5">
        <w:rPr>
          <w:rFonts w:ascii="Times New Roman" w:eastAsia="Times New Roman" w:hAnsi="Times New Roman" w:cs="Times New Roman"/>
          <w:bCs/>
          <w:sz w:val="28"/>
          <w:szCs w:val="28"/>
        </w:rPr>
        <w:t>Определите массовую долю сахара в полученном растворе.</w:t>
      </w:r>
    </w:p>
    <w:p w:rsidR="0076349B" w:rsidRPr="0076349B" w:rsidRDefault="0076349B" w:rsidP="0076349B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76349B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483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4D5">
        <w:rPr>
          <w:rFonts w:ascii="Times New Roman" w:eastAsia="Times New Roman" w:hAnsi="Times New Roman" w:cs="Times New Roman"/>
          <w:sz w:val="28"/>
          <w:szCs w:val="28"/>
        </w:rPr>
        <w:t>Вычислите массовую долю растворённого вещества, если в 88г воды растворили 12г соли.</w:t>
      </w:r>
    </w:p>
    <w:p w:rsidR="0076349B" w:rsidRPr="0076349B" w:rsidRDefault="0076349B" w:rsidP="0076349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6349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834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4D5">
        <w:rPr>
          <w:rFonts w:ascii="Times New Roman" w:eastAsia="Times New Roman" w:hAnsi="Times New Roman" w:cs="Times New Roman"/>
          <w:sz w:val="28"/>
          <w:szCs w:val="28"/>
        </w:rPr>
        <w:t> Рассчитайте массы соли и воды, необходимые для приготовления 400г раствора с массовой долей соли 0,05.</w:t>
      </w:r>
    </w:p>
    <w:p w:rsidR="0076349B" w:rsidRPr="0076349B" w:rsidRDefault="0076349B" w:rsidP="0076349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00000" w:rsidRPr="0076349B" w:rsidRDefault="00601EA3" w:rsidP="0076349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00000" w:rsidRPr="0076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349B"/>
    <w:rsid w:val="00601EA3"/>
    <w:rsid w:val="0076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634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49B"/>
    <w:rPr>
      <w:b/>
      <w:bCs/>
    </w:rPr>
  </w:style>
  <w:style w:type="paragraph" w:styleId="a5">
    <w:name w:val="List Paragraph"/>
    <w:basedOn w:val="a"/>
    <w:uiPriority w:val="34"/>
    <w:qFormat/>
    <w:rsid w:val="007634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80D7-A5B0-4D79-94E3-165AA9EF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2020-04-15T09:08:00Z</dcterms:created>
  <dcterms:modified xsi:type="dcterms:W3CDTF">2020-04-15T09:23:00Z</dcterms:modified>
</cp:coreProperties>
</file>