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EED" w:rsidRPr="004F7EED" w:rsidRDefault="004F7EED" w:rsidP="004F7EED">
      <w:pPr>
        <w:pStyle w:val="a3"/>
        <w:shd w:val="clear" w:color="auto" w:fill="FFFFFF"/>
        <w:spacing w:before="0" w:beforeAutospacing="0" w:after="0" w:afterAutospacing="0"/>
        <w:rPr>
          <w:color w:val="000000"/>
          <w:sz w:val="28"/>
          <w:szCs w:val="28"/>
        </w:rPr>
      </w:pPr>
      <w:r w:rsidRPr="004F7EED">
        <w:rPr>
          <w:b/>
          <w:bCs/>
          <w:color w:val="000000"/>
          <w:sz w:val="28"/>
          <w:szCs w:val="28"/>
        </w:rPr>
        <w:t>Методика обучения дошкольников изобразительной деятельности</w:t>
      </w:r>
    </w:p>
    <w:p w:rsidR="004F7EED" w:rsidRDefault="004F7EED" w:rsidP="004F7EED">
      <w:pPr>
        <w:pStyle w:val="a3"/>
        <w:shd w:val="clear" w:color="auto" w:fill="FFFFFF"/>
        <w:spacing w:before="0" w:beforeAutospacing="0" w:after="0" w:afterAutospacing="0"/>
        <w:rPr>
          <w:b/>
          <w:bCs/>
          <w:color w:val="000000"/>
          <w:sz w:val="28"/>
          <w:szCs w:val="28"/>
        </w:rPr>
      </w:pPr>
    </w:p>
    <w:p w:rsidR="004F7EED" w:rsidRPr="004F7EED" w:rsidRDefault="004F7EED" w:rsidP="004F7EED">
      <w:pPr>
        <w:pStyle w:val="a3"/>
        <w:shd w:val="clear" w:color="auto" w:fill="FFFFFF"/>
        <w:spacing w:before="0" w:beforeAutospacing="0" w:after="0" w:afterAutospacing="0"/>
        <w:rPr>
          <w:color w:val="000000"/>
          <w:sz w:val="28"/>
          <w:szCs w:val="28"/>
        </w:rPr>
      </w:pPr>
      <w:r w:rsidRPr="004F7EED">
        <w:rPr>
          <w:b/>
          <w:bCs/>
          <w:color w:val="000000"/>
          <w:sz w:val="28"/>
          <w:szCs w:val="28"/>
        </w:rPr>
        <w:t>Цель и задачи обучения дошкольников изобразительной деятельности</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Цель обучения дошкольников изобразительной деятельности - развитие умений в изобразительной деятельности, обогащение эмоционального мира ребенка. Воспитатель создает для этого все условия: обеспечивает эмоционально-образное восприятие действительности, формирует эстетические чувства и представления, развивает образное мышление и воображение, учит способам создания изображений, средствам их выразительного решения.</w:t>
      </w:r>
    </w:p>
    <w:p w:rsidR="004F7EED" w:rsidRPr="004F7EED" w:rsidRDefault="004F7EED" w:rsidP="004F7EED">
      <w:pPr>
        <w:pStyle w:val="a3"/>
        <w:shd w:val="clear" w:color="auto" w:fill="FFFFFF"/>
        <w:spacing w:before="0" w:beforeAutospacing="0" w:after="0" w:afterAutospacing="0"/>
        <w:rPr>
          <w:color w:val="000000"/>
          <w:sz w:val="28"/>
          <w:szCs w:val="28"/>
        </w:rPr>
      </w:pPr>
      <w:r w:rsidRPr="004F7EED">
        <w:rPr>
          <w:color w:val="000000"/>
          <w:sz w:val="28"/>
          <w:szCs w:val="28"/>
        </w:rPr>
        <w:t>Одна из основных задач обучения детей изобразительной деятельности - воспитание умения правильно передавать свои впечатления от окружающей действительности в процессе изображения конкретных предметов и явлений.</w:t>
      </w:r>
      <w:r w:rsidRPr="004F7EED">
        <w:rPr>
          <w:color w:val="000000"/>
          <w:sz w:val="28"/>
          <w:szCs w:val="28"/>
        </w:rPr>
        <w:br/>
        <w:t>Изобразительные возможности дошкольника в передаче окружающего ограниченны. Не все, что ребенок воспринимает, может служить темой для его рисунка или лепки.</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Правдивость создаваемых дошкольниками образов будет заключаться в наличии некоторых признаков предмета, которые дадут возможность узнать предмет.</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Большое значение в правдивой передаче впечатлений имеет способ изображения. Дети учатся передавать форму предмета, соотношение его частей, расположение объектов в пространстве, их цвет и т. д.</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Следующая задача обучения - развитие умений изображения нескольких предметов, объединенных общим содержанием.</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Задача создания тематической композиции требует изображения группы предметов, логически связанных между собой. В жизни ребенок легко улавливает связи и отношения между предметами, однако для передачи этих отношений в рисунке или лепке дошкольник должен овладеть целым рядом изобразительных умений и навыков, требующих большой работы мысли и воображения. Овладение этими изобразительными приемами -- задача довольно сложная, требующая развития мышления. В детском саду она решается главным образом в старших группах.</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Важной задачей обучения является развитие умения составлять узоры, учитывая ритм, симметрию, цвет.</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 xml:space="preserve">Решение этой задачи связано с особенностями эстетического развития дошкольника. Детям доступно выполнение простейших ритмических построений и использование ярких, контрастных сочетаний цветов (в старшем возрасте - оттенков) для создания выразительной композиции. Эта задача осуществляется по преимуществу на занятиях декоративным </w:t>
      </w:r>
      <w:r w:rsidRPr="004F7EED">
        <w:rPr>
          <w:color w:val="000000"/>
          <w:sz w:val="28"/>
          <w:szCs w:val="28"/>
        </w:rPr>
        <w:lastRenderedPageBreak/>
        <w:t>рисованием и аппликацией. В лепке - это украшение вылепленной посуды и декоративных пластин узором, выполненным в виде росписи красками или лепным способом. Одна из важных задач обучения изобразительному искусству - овладение техническими приемами работы с различными материалами.</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Изобразительные умения заключаются в способности передавать форму предмета, его строение, цвет и другие качества, создавать узор с учетом украшаемой формы. С изобразительными умениями тесно связаны технические навыки. Для изображения любого предмета надо уметь свободно и легко проводить линии в любом направлении, а как передать форму предмета посредством этих линий - это уже изобразительная задача.</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Приобретение технических навыков только на начальном этапе обучения требует большой сосредоточенности, активной работы мысли ребенка. Постепенно технические навыки автоматизируются, рисующий пользуется ими без особого напряжения. Технические навыки включают правильное использование материалов и оборудования. В рисовании, например, элементарные технические навыки заключаются в умении правильно держать карандаш, кисть и свободно пользоваться ими.</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Таким образом, задачи обучения изобразительной деятельности тесно связаны со спецификой данного вида искусства и одновременно способствуют осуществлению воспитательных задач, развитию художественных способностей детей.</w:t>
      </w:r>
    </w:p>
    <w:p w:rsidR="004F7EED" w:rsidRPr="004F7EED" w:rsidRDefault="004F7EED" w:rsidP="004F7EED">
      <w:pPr>
        <w:pStyle w:val="a3"/>
        <w:shd w:val="clear" w:color="auto" w:fill="FFFFFF"/>
        <w:spacing w:before="0" w:beforeAutospacing="0" w:after="0" w:afterAutospacing="0"/>
        <w:rPr>
          <w:color w:val="000000"/>
          <w:sz w:val="28"/>
          <w:szCs w:val="28"/>
        </w:rPr>
      </w:pPr>
      <w:r w:rsidRPr="004F7EED">
        <w:rPr>
          <w:b/>
          <w:bCs/>
          <w:color w:val="000000"/>
          <w:sz w:val="28"/>
          <w:szCs w:val="28"/>
        </w:rPr>
        <w:t>Классификация и характеристика методов обучения детей изобразительной деятельности</w:t>
      </w:r>
    </w:p>
    <w:p w:rsidR="004F7EED" w:rsidRDefault="004F7EED" w:rsidP="004F7EED">
      <w:pPr>
        <w:pStyle w:val="a3"/>
        <w:shd w:val="clear" w:color="auto" w:fill="FFFFFF"/>
        <w:spacing w:before="0" w:beforeAutospacing="0" w:after="285" w:afterAutospacing="0"/>
        <w:rPr>
          <w:color w:val="000000"/>
          <w:sz w:val="28"/>
          <w:szCs w:val="28"/>
        </w:rPr>
      </w:pP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Под методами обучения детей изобразительной деятельности понимают систему действий педагога, организующего практическую и познавательную деятельность детей, которая направлена на усвоение содержания, определенного «Программой воспитания и обучения в детском саду».</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Приемами обучения называют отдельные детали, составные части метода.</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Традиционно методы обучения классифицируются по тому источнику, из которого дети получают знания, навыки и умения, по тем средствам, с помощью которых эти знания, умения и навыки преподносятся. Так как дети дошкольного возраста приобретают знания в процессе непосредственного восприятия предметов и явлений окружающей действительности и из сообщений педагога (объяснения, рассказы), а также в непосредственной практической деятельности (конструирование, лепка, рисование и т.п.), то выделяют методы:</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lastRenderedPageBreak/>
        <w:t>наглядные;</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словесные;</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практические.</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Это традиционная классификация.</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 xml:space="preserve">В последнее время разработана новая классификация методов. Авторами новой классификации являются: </w:t>
      </w:r>
      <w:proofErr w:type="spellStart"/>
      <w:r w:rsidRPr="004F7EED">
        <w:rPr>
          <w:color w:val="000000"/>
          <w:sz w:val="28"/>
          <w:szCs w:val="28"/>
        </w:rPr>
        <w:t>Лернер</w:t>
      </w:r>
      <w:proofErr w:type="spellEnd"/>
      <w:r w:rsidRPr="004F7EED">
        <w:rPr>
          <w:color w:val="000000"/>
          <w:sz w:val="28"/>
          <w:szCs w:val="28"/>
        </w:rPr>
        <w:t xml:space="preserve"> И.Я., </w:t>
      </w:r>
      <w:proofErr w:type="spellStart"/>
      <w:r w:rsidRPr="004F7EED">
        <w:rPr>
          <w:color w:val="000000"/>
          <w:sz w:val="28"/>
          <w:szCs w:val="28"/>
        </w:rPr>
        <w:t>Скаткин</w:t>
      </w:r>
      <w:proofErr w:type="spellEnd"/>
      <w:r w:rsidRPr="004F7EED">
        <w:rPr>
          <w:color w:val="000000"/>
          <w:sz w:val="28"/>
          <w:szCs w:val="28"/>
        </w:rPr>
        <w:t xml:space="preserve"> М.Н. она включает следующие методы обучения:</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информативно - рецептивный;</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репродуктивный;</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исследовательский;</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эвристический;</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метод проблемного изложения материала.</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В информационно - рецептивный метод включаются следующие приемы:</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рассматривание;</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наблюдение;</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экскурсия;</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образец воспитателя;</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показ воспитателя.</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Словесный метод включает в себя:</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беседу;</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рассказ, искусствоведческий рассказ;</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использование образцов педагога;</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художественное слово.</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Репродуктивный метод - это метод, направленный на закрепление знаний и навыков детей. Это метод упражнений, доводящих навыки до автоматизма. Он включает в себя:</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lastRenderedPageBreak/>
        <w:t>прием повтора;</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работа на черновиках;</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выполнение формообразующих движений рукой.</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Эвристический метод направлен на проявление самостоятельности в каком - либо моменте работы на занятии, т.е. педагог предлагает ребенку выполнить часть работы самостоятельно.</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Исследовательский метод направлен на развитие у детей не только самостоятельности, но и фантазии и творчества. Педагог предлагает самостоятельно выполнить не какую - либо часть, а всю работу.</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 xml:space="preserve">Метод проблемного изложения, по мнению </w:t>
      </w:r>
      <w:proofErr w:type="spellStart"/>
      <w:r w:rsidRPr="004F7EED">
        <w:rPr>
          <w:color w:val="000000"/>
          <w:sz w:val="28"/>
          <w:szCs w:val="28"/>
        </w:rPr>
        <w:t>дидактов</w:t>
      </w:r>
      <w:proofErr w:type="spellEnd"/>
      <w:r w:rsidRPr="004F7EED">
        <w:rPr>
          <w:color w:val="000000"/>
          <w:sz w:val="28"/>
          <w:szCs w:val="28"/>
        </w:rPr>
        <w:t xml:space="preserve"> не может быть использован в обучении дошкольников и младших школьников: он применим только лишь для старших школьников.</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В своей деятельности воспитатель использует различные методы и приемы в рисовании, лепке, аппликации и конструировании.</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Так в рисовании основной прием для первой младшей группы - показ, как следует пользоваться карандашами и красками. Наиболее эффективный прием - пассивные движения, когда ребенок действует не самостоятельно, а с помощью. Эффективны игровые изобразительные движения однородного, ритмичного характера с проговариванием слов: «туда - сюда», «сверху - вниз» и т.д. Такой прием дает возможность связать образ предмета с изобразительным движением.</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 xml:space="preserve">Чтение стихов, </w:t>
      </w:r>
      <w:proofErr w:type="spellStart"/>
      <w:r w:rsidRPr="004F7EED">
        <w:rPr>
          <w:color w:val="000000"/>
          <w:sz w:val="28"/>
          <w:szCs w:val="28"/>
        </w:rPr>
        <w:t>потешек</w:t>
      </w:r>
      <w:proofErr w:type="spellEnd"/>
      <w:r w:rsidRPr="004F7EED">
        <w:rPr>
          <w:color w:val="000000"/>
          <w:sz w:val="28"/>
          <w:szCs w:val="28"/>
        </w:rPr>
        <w:t>, песенок на занятиях - важнейший методический прием. Еще один прием работы в первой младшей группе - сотворчество педагога с детьми.</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Во второй младшей группе на занятиях по рисованию активно используется информационно - рецептивный метод. Особенно полезен перед занятием действенный способ знакомства с формой предмета: дети обводят форму рукой, играют с флажками, мячами, шарами, ощупывают их очертания. Такое обследование предмета создает более полное представление о нем.</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Также эффективен прием обследования предмета движением руки по контуру и показ этого движения в воздухе. Прямой показ способа изображения применяется только в том случае, данная форма встречается впервые.</w:t>
      </w:r>
    </w:p>
    <w:p w:rsidR="004F7EED" w:rsidRDefault="004F7EED" w:rsidP="004F7EED">
      <w:pPr>
        <w:pStyle w:val="a3"/>
        <w:shd w:val="clear" w:color="auto" w:fill="FFFFFF"/>
        <w:spacing w:before="0" w:beforeAutospacing="0" w:after="0" w:afterAutospacing="0"/>
        <w:rPr>
          <w:b/>
          <w:bCs/>
          <w:color w:val="000000"/>
          <w:sz w:val="28"/>
          <w:szCs w:val="28"/>
        </w:rPr>
      </w:pPr>
    </w:p>
    <w:p w:rsidR="004F7EED" w:rsidRDefault="004F7EED" w:rsidP="004F7EED">
      <w:pPr>
        <w:pStyle w:val="a3"/>
        <w:shd w:val="clear" w:color="auto" w:fill="FFFFFF"/>
        <w:spacing w:before="0" w:beforeAutospacing="0" w:after="0" w:afterAutospacing="0"/>
        <w:rPr>
          <w:b/>
          <w:bCs/>
          <w:color w:val="000000"/>
          <w:sz w:val="28"/>
          <w:szCs w:val="28"/>
        </w:rPr>
      </w:pPr>
    </w:p>
    <w:p w:rsidR="004F7EED" w:rsidRDefault="004F7EED" w:rsidP="004F7EED">
      <w:pPr>
        <w:pStyle w:val="a3"/>
        <w:shd w:val="clear" w:color="auto" w:fill="FFFFFF"/>
        <w:spacing w:before="0" w:beforeAutospacing="0" w:after="0" w:afterAutospacing="0"/>
        <w:rPr>
          <w:b/>
          <w:bCs/>
          <w:color w:val="000000"/>
          <w:sz w:val="28"/>
          <w:szCs w:val="28"/>
        </w:rPr>
      </w:pPr>
    </w:p>
    <w:p w:rsidR="004F7EED" w:rsidRPr="004F7EED" w:rsidRDefault="004F7EED" w:rsidP="004F7EED">
      <w:pPr>
        <w:pStyle w:val="a3"/>
        <w:shd w:val="clear" w:color="auto" w:fill="FFFFFF"/>
        <w:spacing w:before="0" w:beforeAutospacing="0" w:after="0" w:afterAutospacing="0"/>
        <w:rPr>
          <w:color w:val="000000"/>
          <w:sz w:val="28"/>
          <w:szCs w:val="28"/>
        </w:rPr>
      </w:pPr>
      <w:r w:rsidRPr="004F7EED">
        <w:rPr>
          <w:b/>
          <w:bCs/>
          <w:color w:val="000000"/>
          <w:sz w:val="28"/>
          <w:szCs w:val="28"/>
        </w:rPr>
        <w:t>Игра в системе обучения дошкольников изобразительной деятельности</w:t>
      </w:r>
    </w:p>
    <w:p w:rsidR="004F7EED" w:rsidRDefault="004F7EED" w:rsidP="004F7EED">
      <w:pPr>
        <w:pStyle w:val="a3"/>
        <w:shd w:val="clear" w:color="auto" w:fill="FFFFFF"/>
        <w:spacing w:before="0" w:beforeAutospacing="0" w:after="0" w:afterAutospacing="0"/>
        <w:rPr>
          <w:b/>
          <w:bCs/>
          <w:color w:val="000000"/>
          <w:sz w:val="28"/>
          <w:szCs w:val="28"/>
        </w:rPr>
      </w:pPr>
    </w:p>
    <w:p w:rsidR="004F7EED" w:rsidRPr="004F7EED" w:rsidRDefault="004F7EED" w:rsidP="004F7EED">
      <w:pPr>
        <w:pStyle w:val="a3"/>
        <w:shd w:val="clear" w:color="auto" w:fill="FFFFFF"/>
        <w:spacing w:before="0" w:beforeAutospacing="0" w:after="0" w:afterAutospacing="0"/>
        <w:rPr>
          <w:color w:val="000000"/>
          <w:sz w:val="28"/>
          <w:szCs w:val="28"/>
        </w:rPr>
      </w:pPr>
      <w:r w:rsidRPr="004F7EED">
        <w:rPr>
          <w:b/>
          <w:bCs/>
          <w:color w:val="000000"/>
          <w:sz w:val="28"/>
          <w:szCs w:val="28"/>
        </w:rPr>
        <w:t>Игровые приемы, используемые при руководстве изобразительной деятельностью</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Особое место в руководстве детской изобразительной деятельностью занимают игровые приемы. Все игровые приемы можно разделить условно на две группы:</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 сюжетно-игровые ситуации по типу режиссерских игр (развертываются по поводу каких-либо предметов или бросового материала);</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 сюжетно-игровые ситуации с ролевым поведением детей и взрослых.</w:t>
      </w:r>
    </w:p>
    <w:p w:rsidR="004F7EED" w:rsidRPr="004F7EED" w:rsidRDefault="004F7EED" w:rsidP="004F7EED">
      <w:pPr>
        <w:pStyle w:val="a3"/>
        <w:shd w:val="clear" w:color="auto" w:fill="FFFFFF"/>
        <w:spacing w:before="0" w:beforeAutospacing="0" w:after="0" w:afterAutospacing="0"/>
        <w:rPr>
          <w:color w:val="000000"/>
          <w:sz w:val="28"/>
          <w:szCs w:val="28"/>
        </w:rPr>
      </w:pPr>
      <w:r w:rsidRPr="004F7EED">
        <w:rPr>
          <w:color w:val="000000"/>
          <w:sz w:val="28"/>
          <w:szCs w:val="28"/>
        </w:rPr>
        <w:t>Сюжетно-игровые ситуации по типу режиссерских игр</w:t>
      </w:r>
      <w:r w:rsidRPr="004F7EED">
        <w:rPr>
          <w:i/>
          <w:iCs/>
          <w:color w:val="000000"/>
          <w:sz w:val="28"/>
          <w:szCs w:val="28"/>
        </w:rPr>
        <w:t> </w:t>
      </w:r>
      <w:r w:rsidRPr="004F7EED">
        <w:rPr>
          <w:color w:val="000000"/>
          <w:sz w:val="28"/>
          <w:szCs w:val="28"/>
        </w:rPr>
        <w:t>развертываются по поводу игрушек, каких-либо предметов, бросового материала и других объемных или плоскостных предметов. Ребенок и воспитатель действуют с ними, как в режиссерских играх. Другие игровые ситуации этого типа развертываются по поводу рисунка (рисованное изображение более условно, и возможно активного действия с ним более ограниченны). Дети и воспитатель действуют одновременно в том и другом случае и как сценаристы, и как режиссеры, и как актеры.</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Прием обыгрывания предметов или игрушек (объемных и плоскостных), картин-панорам, природного, бросового материала, очень распространен. Обыграть можно даже изобразительный материал (кисточки, краски, карандаши и т.п.). Ведь с кисточкой, карандашами можно разговаривать, советоваться, учить их рисовать («бегать» по ровной дорожке, «кататься» с горки, «прыгать как зайчик, «ходить» как медведь и т.п.). Прием обыгрывания игрушек, предметов принимается детьми, так как учитывает присущий ребенку интерес к предметам и действиям с ними.</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Используя этот прием, можно учесть постепенно изменяющиеся, усложняющиеся с возрастом и развитием интересы детей.</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Другой прием - обыгрывание изображения. Как правило, этот прием применяется по окончании рисования, (лепки). Полученное изображение используется при этом как своеобразный игровой предмет.</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 xml:space="preserve">Содержание игровых действий зависит от содержания изображения. Если изображена птица, то она может «летать», «садиться» на деревья, «клевать» зерна и т.д. Нарисовал малыш дорожку - по ней будут «ходить» звери, люди и т.п. Таким образом, содержание игровых действий определяется содержанием действий, осуществляемых с этим предметом в реальной жизни. А способы выполнения этих действий могут быть различными, в большей степени они зависят от того, является изображение объемным или </w:t>
      </w:r>
      <w:r w:rsidRPr="004F7EED">
        <w:rPr>
          <w:color w:val="000000"/>
          <w:sz w:val="28"/>
          <w:szCs w:val="28"/>
        </w:rPr>
        <w:lastRenderedPageBreak/>
        <w:t>плоскостным. Специально организованное обыгрывание детских работ позволяет педагогу живо, убедительно и интересно провести их анализ и оценку. изобразительный художественный игровой аппликация</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Педагог может использовать и такой прием, как обыгрывание незаконченного (еще только создаваемого) изображения. Его можно назвать сюжетно-изобразительной игрой. Этот прием направлен на руководство процессом изображения, и потому он как бы сопровождает его. Воспитатель ставит следующие задачи: игровой анализ создаваемого образа, дальнейшее развитие замысла детей, стимулирование изобразительного способа его воплощения. Способы выполнения игрового действия в этом случае разнообразны. Они могут быть выражены словом. Так, воспитатель, увидев нарисованную девочку в длинной шубке, спрашивает ее: «Ты не замерзла без шапки?», тем самым неназойливо подсказывая малоинициативному ребенку возможность развития замысла и выполнения более выразительного рисунка. Процесс использования этого приема представляет собой, по существу, постановку детям разнообразных игровых задач, побуждение к их принятию и самостоятельной постановке новых. Вследствие этого происходит частично совместное, частично самостоятельное развитие сюжетно-игрового замысла. Игровой прием стимулирует не только совершенствование замысла, но и выполнение его специфическими, изобразительными средствами. Таким образом, стимулируется изобразительное творчество.</w:t>
      </w:r>
    </w:p>
    <w:p w:rsidR="004F7EED" w:rsidRPr="004F7EED" w:rsidRDefault="004F7EED" w:rsidP="004F7EED">
      <w:pPr>
        <w:pStyle w:val="a3"/>
        <w:shd w:val="clear" w:color="auto" w:fill="FFFFFF"/>
        <w:spacing w:before="0" w:beforeAutospacing="0" w:after="0" w:afterAutospacing="0"/>
        <w:rPr>
          <w:color w:val="000000"/>
          <w:sz w:val="28"/>
          <w:szCs w:val="28"/>
        </w:rPr>
      </w:pPr>
      <w:r w:rsidRPr="004F7EED">
        <w:rPr>
          <w:color w:val="000000"/>
          <w:sz w:val="28"/>
          <w:szCs w:val="28"/>
        </w:rPr>
        <w:t>В руководстве изобразительной деятельностью возможно применение другой группы игровых приемов</w:t>
      </w:r>
      <w:r w:rsidRPr="004F7EED">
        <w:rPr>
          <w:b/>
          <w:bCs/>
          <w:color w:val="000000"/>
          <w:sz w:val="28"/>
          <w:szCs w:val="28"/>
        </w:rPr>
        <w:t> </w:t>
      </w:r>
      <w:r w:rsidRPr="004F7EED">
        <w:rPr>
          <w:color w:val="000000"/>
          <w:sz w:val="28"/>
          <w:szCs w:val="28"/>
        </w:rPr>
        <w:t xml:space="preserve">с ролевым поведением детей и взрослых. Детям предлагается роль художников, фотографов, гончаров, строителей, продавцов, покупателей; младшим детям - роль зайчиков, медведей и </w:t>
      </w:r>
      <w:proofErr w:type="gramStart"/>
      <w:r w:rsidRPr="004F7EED">
        <w:rPr>
          <w:color w:val="000000"/>
          <w:sz w:val="28"/>
          <w:szCs w:val="28"/>
        </w:rPr>
        <w:t>т.д. Например</w:t>
      </w:r>
      <w:proofErr w:type="gramEnd"/>
      <w:r w:rsidRPr="004F7EED">
        <w:rPr>
          <w:color w:val="000000"/>
          <w:sz w:val="28"/>
          <w:szCs w:val="28"/>
        </w:rPr>
        <w:t>, дети-художники подготовительной группы могут рисовать афиши по сказке или разным сказкам. Самые красивые и выразительные афиши потом можно использовать для оформления игр-драматизаций, кукольного театра. Выделение игрового приема с элементами ролевого поведения обусловлено особенностями развития игры.</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 xml:space="preserve">Однако в той или иной роли ребенка привлекают или разнообразные действия человека (игрового персонажа), или взаимоотношения. В зависимости от этого строится и содержание игрового приема. Учитывая знания детей, их интересы, предпочтения, уровень игры в группе, воспитатель разрабатывает эти игровые приемы. Некоторым художникам-мастерам предлагают рассказать, какую посуду они придумали. Это делается с целью демонстрации обучения детей </w:t>
      </w:r>
      <w:proofErr w:type="spellStart"/>
      <w:r w:rsidRPr="004F7EED">
        <w:rPr>
          <w:color w:val="000000"/>
          <w:sz w:val="28"/>
          <w:szCs w:val="28"/>
        </w:rPr>
        <w:t>замысливанию</w:t>
      </w:r>
      <w:proofErr w:type="spellEnd"/>
      <w:r w:rsidRPr="004F7EED">
        <w:rPr>
          <w:color w:val="000000"/>
          <w:sz w:val="28"/>
          <w:szCs w:val="28"/>
        </w:rPr>
        <w:t xml:space="preserve"> образа.</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Все вышеизложенные приемы сочетают в себе основные признаки игры и своеобразие детской изобразительной деятельности. Вследствие этого они близки и понятны детям, не нарушают естественности изобразительного процесса. В реальном процессе обучения используются в различных сочетаниях все виды игровых приемов.</w:t>
      </w:r>
    </w:p>
    <w:p w:rsidR="004F7EED" w:rsidRPr="004F7EED" w:rsidRDefault="004F7EED" w:rsidP="004F7EED">
      <w:pPr>
        <w:pStyle w:val="a3"/>
        <w:shd w:val="clear" w:color="auto" w:fill="FFFFFF"/>
        <w:spacing w:before="0" w:beforeAutospacing="0" w:after="0" w:afterAutospacing="0"/>
        <w:rPr>
          <w:color w:val="000000"/>
          <w:sz w:val="28"/>
          <w:szCs w:val="28"/>
        </w:rPr>
      </w:pPr>
      <w:r w:rsidRPr="004F7EED">
        <w:rPr>
          <w:b/>
          <w:bCs/>
          <w:color w:val="000000"/>
          <w:sz w:val="28"/>
          <w:szCs w:val="28"/>
        </w:rPr>
        <w:lastRenderedPageBreak/>
        <w:t>Виды детской изобразительной деятельности</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К основным видам изобразительной деятельности в детском саду относятся такие виды занятий, как:</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 рисование;</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 лепка;</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 аппликация;</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 конструирование.</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Каждый из этих видов имеет свои возможности в отображении впечатлений ребенка об окружающем мире. Поэтому общие задачи, стоящие перед изобразительной деятельностью, конкретизируются в зависимости от особенностей каждого вида, своеобразия материала и приемов работы с ним.</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Связь между различными видами изобразительной деятельности осуществляется путем последовательного овладения формообразующими движениями в работе с различными материалами. Так, ознакомление с округлой формой лучше начать с лепки, где она дается объемной. В аппликации ребенок знакомится с плоскостной формой круга. В рисовании создается линейный контур.</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Таким образом, при планировании работы воспитатель должен тщательно продумать, использование какого материала позволит детям быстро и легко овладеть навыками изображения. Знания, приобретенные дошкольниками на занятиях одним видом изобразительной деятельности, могут с успехом использоваться на занятиях другими видами работы и с другим материалом.</w:t>
      </w:r>
    </w:p>
    <w:p w:rsidR="004F7EED" w:rsidRPr="004F7EED" w:rsidRDefault="004F7EED" w:rsidP="004F7EED">
      <w:pPr>
        <w:pStyle w:val="a3"/>
        <w:shd w:val="clear" w:color="auto" w:fill="FFFFFF"/>
        <w:spacing w:before="0" w:beforeAutospacing="0" w:after="0" w:afterAutospacing="0"/>
        <w:rPr>
          <w:color w:val="000000"/>
          <w:sz w:val="28"/>
          <w:szCs w:val="28"/>
        </w:rPr>
      </w:pPr>
      <w:r w:rsidRPr="004F7EED">
        <w:rPr>
          <w:b/>
          <w:bCs/>
          <w:color w:val="000000"/>
          <w:sz w:val="28"/>
          <w:szCs w:val="28"/>
        </w:rPr>
        <w:t>1 Рисование</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Рисование - одно из любимых занятий детей, дающее большой простор для проявления их творческой активности.</w:t>
      </w:r>
    </w:p>
    <w:p w:rsidR="004F7EED" w:rsidRPr="004F7EED" w:rsidRDefault="004F7EED" w:rsidP="004F7EED">
      <w:pPr>
        <w:pStyle w:val="a3"/>
        <w:shd w:val="clear" w:color="auto" w:fill="FFFFFF"/>
        <w:spacing w:before="0" w:beforeAutospacing="0" w:after="0" w:afterAutospacing="0"/>
        <w:rPr>
          <w:color w:val="000000"/>
          <w:sz w:val="28"/>
          <w:szCs w:val="28"/>
        </w:rPr>
      </w:pPr>
      <w:r w:rsidRPr="004F7EED">
        <w:rPr>
          <w:color w:val="000000"/>
          <w:sz w:val="28"/>
          <w:szCs w:val="28"/>
        </w:rPr>
        <w:t>Тематика рисунков может быть разнообразной. Ребята рисуют все, что их интересует: отдельные предметы и сцены из окружающей жизни, литературных героев и декоративные узоры и т. д. Им доступно использование выразительных средств рисунка. Так, цвет применяется для передачи сходства с реальным предметом, для выражения отношения рисующего к объекту изображения и в декоративном плане. Овладевая </w:t>
      </w:r>
      <w:r w:rsidRPr="004F7EED">
        <w:rPr>
          <w:color w:val="000000"/>
          <w:sz w:val="28"/>
          <w:szCs w:val="28"/>
          <w:u w:val="single"/>
        </w:rPr>
        <w:t>приемами композиций</w:t>
      </w:r>
      <w:r w:rsidRPr="004F7EED">
        <w:rPr>
          <w:color w:val="000000"/>
          <w:sz w:val="28"/>
          <w:szCs w:val="28"/>
        </w:rPr>
        <w:t>, дети полнее и богаче начинают отображать свои замыслы в сюжетных работах.</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Однако осознание и техническое овладение приемами рисования представляют довольно большую сложность для маленького ребенка, поэтому воспитатель должен с большим вниманием подойти к тематике работ.</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lastRenderedPageBreak/>
        <w:t>В детском саду используются в основном цветные карандаши, акварельные и гуашевые краски, обладающие разными изобразительными возможностями.</w:t>
      </w:r>
    </w:p>
    <w:p w:rsidR="004F7EED" w:rsidRPr="004F7EED" w:rsidRDefault="004F7EED" w:rsidP="004F7EED">
      <w:pPr>
        <w:pStyle w:val="a3"/>
        <w:shd w:val="clear" w:color="auto" w:fill="FFFFFF"/>
        <w:spacing w:before="0" w:beforeAutospacing="0" w:after="0" w:afterAutospacing="0"/>
        <w:rPr>
          <w:color w:val="000000"/>
          <w:sz w:val="28"/>
          <w:szCs w:val="28"/>
        </w:rPr>
      </w:pPr>
      <w:r w:rsidRPr="004F7EED">
        <w:rPr>
          <w:b/>
          <w:bCs/>
          <w:color w:val="000000"/>
          <w:sz w:val="28"/>
          <w:szCs w:val="28"/>
        </w:rPr>
        <w:t>2 Лепка</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 xml:space="preserve">Своеобразие лепки как одного из видов изобразительной деятельности заключается в объемном способе изображения. Лепка является разновидностью скульптуры, которая включает работу не только с мягким материалом, но и с твердым (мрамор, гранит и др.)- Дошкольникам доступно овладение приемами работы лишь с мягкими пластическими материалами, легко поддающимися воздействию </w:t>
      </w:r>
      <w:proofErr w:type="gramStart"/>
      <w:r w:rsidRPr="004F7EED">
        <w:rPr>
          <w:color w:val="000000"/>
          <w:sz w:val="28"/>
          <w:szCs w:val="28"/>
        </w:rPr>
        <w:t>руки,--</w:t>
      </w:r>
      <w:proofErr w:type="gramEnd"/>
      <w:r w:rsidRPr="004F7EED">
        <w:rPr>
          <w:color w:val="000000"/>
          <w:sz w:val="28"/>
          <w:szCs w:val="28"/>
        </w:rPr>
        <w:t xml:space="preserve"> глиной и пластилином.</w:t>
      </w:r>
    </w:p>
    <w:p w:rsidR="004F7EED" w:rsidRPr="004F7EED" w:rsidRDefault="004F7EED" w:rsidP="004F7EED">
      <w:pPr>
        <w:pStyle w:val="a3"/>
        <w:shd w:val="clear" w:color="auto" w:fill="FFFFFF"/>
        <w:spacing w:before="0" w:beforeAutospacing="0" w:after="0" w:afterAutospacing="0"/>
        <w:rPr>
          <w:color w:val="000000"/>
          <w:sz w:val="28"/>
          <w:szCs w:val="28"/>
        </w:rPr>
      </w:pPr>
      <w:r w:rsidRPr="004F7EED">
        <w:rPr>
          <w:b/>
          <w:bCs/>
          <w:color w:val="000000"/>
          <w:sz w:val="28"/>
          <w:szCs w:val="28"/>
        </w:rPr>
        <w:t>3 Аппликации</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В процессе занятий аппликацией дети знакомятся с простыми и сложными формами различных предметов, части и силуэты которых они вырезывают и наклеивают. Создание силуэтных изображений требует большой работы мысли и воображения, так как в силуэте отсутствуют детали, являющиеся порой основными признаками предмета. Занятия аппликацией способствуют развитию математических представлений. Дошкольники знакомятся с названиями и признаками простейших геометрических форм, получают представление о пространственном положении предметов и их частей (слева, справа, в углу, в центре и т. д.) и величин (больше, меньше). Эти сложные понятия легко усваиваются детьми в процессе создания декоративного узора или при изображении предмета по частям.</w:t>
      </w:r>
    </w:p>
    <w:p w:rsidR="004F7EED" w:rsidRPr="004F7EED" w:rsidRDefault="004F7EED" w:rsidP="004F7EED">
      <w:pPr>
        <w:pStyle w:val="a3"/>
        <w:shd w:val="clear" w:color="auto" w:fill="FFFFFF"/>
        <w:spacing w:before="0" w:beforeAutospacing="0" w:after="0" w:afterAutospacing="0"/>
        <w:rPr>
          <w:color w:val="000000"/>
          <w:sz w:val="28"/>
          <w:szCs w:val="28"/>
        </w:rPr>
      </w:pPr>
      <w:r w:rsidRPr="004F7EED">
        <w:rPr>
          <w:b/>
          <w:bCs/>
          <w:color w:val="000000"/>
          <w:sz w:val="28"/>
          <w:szCs w:val="28"/>
        </w:rPr>
        <w:t>4 Конструирование</w:t>
      </w:r>
    </w:p>
    <w:p w:rsidR="004F7EED" w:rsidRPr="004F7EED" w:rsidRDefault="004F7EED" w:rsidP="004F7EED">
      <w:pPr>
        <w:pStyle w:val="a3"/>
        <w:shd w:val="clear" w:color="auto" w:fill="FFFFFF"/>
        <w:spacing w:before="0" w:beforeAutospacing="0" w:after="285" w:afterAutospacing="0"/>
        <w:rPr>
          <w:color w:val="000000"/>
          <w:sz w:val="28"/>
          <w:szCs w:val="28"/>
        </w:rPr>
      </w:pPr>
      <w:r w:rsidRPr="004F7EED">
        <w:rPr>
          <w:color w:val="000000"/>
          <w:sz w:val="28"/>
          <w:szCs w:val="28"/>
        </w:rPr>
        <w:t>В процессе конструирования дошкольники приобретают специальные знания, навыки и умения. Конструируя из строительного материала, они знакомятся с геометрическими объемными формами, получают представления о значении симметрии, равновесия, пропорций. При конструировании из бумаги уточняются знания детей о геометрических плоскостных фигурах, понятия о стороне, углах, центре. Ребята знакомятся с приемами видоизменения плоских форм путем сгибания, складывания, разрезания, склеивания бумаги, в результате чего появляется новая объемная форма</w:t>
      </w:r>
    </w:p>
    <w:p w:rsidR="00E05266" w:rsidRDefault="00E05266">
      <w:pPr>
        <w:rPr>
          <w:rFonts w:ascii="Times New Roman" w:hAnsi="Times New Roman" w:cs="Times New Roman"/>
          <w:sz w:val="28"/>
          <w:szCs w:val="28"/>
        </w:rPr>
      </w:pPr>
    </w:p>
    <w:p w:rsidR="00E05266" w:rsidRDefault="00E05266" w:rsidP="00E05266">
      <w:pPr>
        <w:pStyle w:val="a3"/>
        <w:shd w:val="clear" w:color="auto" w:fill="FFFFFF"/>
        <w:spacing w:before="0" w:beforeAutospacing="0" w:after="0" w:afterAutospacing="0"/>
        <w:rPr>
          <w:rFonts w:ascii="Roboto-Regular" w:hAnsi="Roboto-Regular"/>
          <w:b/>
          <w:bCs/>
          <w:color w:val="000000"/>
          <w:sz w:val="23"/>
          <w:szCs w:val="23"/>
        </w:rPr>
      </w:pPr>
    </w:p>
    <w:p w:rsidR="00E05266" w:rsidRDefault="00E05266" w:rsidP="00E05266">
      <w:pPr>
        <w:pStyle w:val="a3"/>
        <w:shd w:val="clear" w:color="auto" w:fill="FFFFFF"/>
        <w:spacing w:before="0" w:beforeAutospacing="0" w:after="0" w:afterAutospacing="0"/>
        <w:rPr>
          <w:rFonts w:ascii="Roboto-Regular" w:hAnsi="Roboto-Regular"/>
          <w:b/>
          <w:bCs/>
          <w:color w:val="000000"/>
          <w:sz w:val="23"/>
          <w:szCs w:val="23"/>
        </w:rPr>
      </w:pPr>
    </w:p>
    <w:p w:rsidR="00E05266" w:rsidRDefault="00E05266" w:rsidP="00E05266">
      <w:pPr>
        <w:pStyle w:val="a3"/>
        <w:shd w:val="clear" w:color="auto" w:fill="FFFFFF"/>
        <w:spacing w:before="0" w:beforeAutospacing="0" w:after="0" w:afterAutospacing="0"/>
        <w:rPr>
          <w:rFonts w:ascii="Roboto-Regular" w:hAnsi="Roboto-Regular"/>
          <w:b/>
          <w:bCs/>
          <w:color w:val="000000"/>
          <w:sz w:val="23"/>
          <w:szCs w:val="23"/>
        </w:rPr>
      </w:pPr>
    </w:p>
    <w:p w:rsidR="00E05266" w:rsidRDefault="00E05266" w:rsidP="00E05266">
      <w:pPr>
        <w:pStyle w:val="a3"/>
        <w:shd w:val="clear" w:color="auto" w:fill="FFFFFF"/>
        <w:spacing w:before="0" w:beforeAutospacing="0" w:after="0" w:afterAutospacing="0"/>
        <w:rPr>
          <w:rFonts w:ascii="Roboto-Regular" w:hAnsi="Roboto-Regular"/>
          <w:b/>
          <w:bCs/>
          <w:color w:val="000000"/>
          <w:sz w:val="23"/>
          <w:szCs w:val="23"/>
        </w:rPr>
      </w:pPr>
    </w:p>
    <w:p w:rsidR="00E05266" w:rsidRDefault="00E05266" w:rsidP="00E05266">
      <w:pPr>
        <w:pStyle w:val="a3"/>
        <w:shd w:val="clear" w:color="auto" w:fill="FFFFFF"/>
        <w:spacing w:before="0" w:beforeAutospacing="0" w:after="0" w:afterAutospacing="0"/>
        <w:rPr>
          <w:rFonts w:ascii="Roboto-Regular" w:hAnsi="Roboto-Regular"/>
          <w:b/>
          <w:bCs/>
          <w:color w:val="000000"/>
          <w:sz w:val="23"/>
          <w:szCs w:val="23"/>
        </w:rPr>
      </w:pPr>
    </w:p>
    <w:p w:rsidR="00E05266" w:rsidRDefault="00E05266" w:rsidP="00E05266">
      <w:pPr>
        <w:pStyle w:val="a3"/>
        <w:shd w:val="clear" w:color="auto" w:fill="FFFFFF"/>
        <w:spacing w:before="0" w:beforeAutospacing="0" w:after="0" w:afterAutospacing="0"/>
        <w:rPr>
          <w:rFonts w:ascii="Roboto-Regular" w:hAnsi="Roboto-Regular"/>
          <w:b/>
          <w:bCs/>
          <w:color w:val="000000"/>
          <w:sz w:val="23"/>
          <w:szCs w:val="23"/>
        </w:rPr>
      </w:pPr>
    </w:p>
    <w:p w:rsidR="00E05266" w:rsidRDefault="00E05266" w:rsidP="00E05266">
      <w:pPr>
        <w:pStyle w:val="a3"/>
        <w:shd w:val="clear" w:color="auto" w:fill="FFFFFF"/>
        <w:spacing w:before="0" w:beforeAutospacing="0" w:after="0" w:afterAutospacing="0"/>
        <w:rPr>
          <w:rFonts w:ascii="Roboto-Regular" w:hAnsi="Roboto-Regular"/>
          <w:b/>
          <w:bCs/>
          <w:color w:val="000000"/>
          <w:sz w:val="23"/>
          <w:szCs w:val="23"/>
        </w:rPr>
      </w:pPr>
    </w:p>
    <w:p w:rsidR="00E05266" w:rsidRDefault="00E05266" w:rsidP="00E05266">
      <w:pPr>
        <w:pStyle w:val="a3"/>
        <w:shd w:val="clear" w:color="auto" w:fill="FFFFFF"/>
        <w:spacing w:before="0" w:beforeAutospacing="0" w:after="0" w:afterAutospacing="0"/>
        <w:rPr>
          <w:rFonts w:ascii="Roboto-Regular" w:hAnsi="Roboto-Regular"/>
          <w:b/>
          <w:bCs/>
          <w:color w:val="000000"/>
          <w:sz w:val="23"/>
          <w:szCs w:val="23"/>
        </w:rPr>
      </w:pPr>
    </w:p>
    <w:p w:rsidR="00E05266" w:rsidRDefault="00E05266" w:rsidP="00E05266">
      <w:pPr>
        <w:pStyle w:val="a3"/>
        <w:shd w:val="clear" w:color="auto" w:fill="FFFFFF"/>
        <w:spacing w:before="0" w:beforeAutospacing="0" w:after="0" w:afterAutospacing="0"/>
        <w:rPr>
          <w:rFonts w:ascii="Roboto-Regular" w:hAnsi="Roboto-Regular"/>
          <w:b/>
          <w:bCs/>
          <w:color w:val="000000"/>
          <w:sz w:val="23"/>
          <w:szCs w:val="23"/>
        </w:rPr>
      </w:pPr>
    </w:p>
    <w:p w:rsidR="00E05266" w:rsidRDefault="00E05266" w:rsidP="00E05266">
      <w:pPr>
        <w:pStyle w:val="a3"/>
        <w:shd w:val="clear" w:color="auto" w:fill="FFFFFF"/>
        <w:spacing w:before="0" w:beforeAutospacing="0" w:after="0" w:afterAutospacing="0"/>
        <w:rPr>
          <w:rFonts w:ascii="Roboto-Regular" w:hAnsi="Roboto-Regular"/>
          <w:b/>
          <w:bCs/>
          <w:color w:val="000000"/>
          <w:sz w:val="23"/>
          <w:szCs w:val="23"/>
        </w:rPr>
      </w:pPr>
    </w:p>
    <w:p w:rsidR="00E05266" w:rsidRDefault="00E05266" w:rsidP="00E05266">
      <w:pPr>
        <w:pStyle w:val="a3"/>
        <w:shd w:val="clear" w:color="auto" w:fill="FFFFFF"/>
        <w:spacing w:before="0" w:beforeAutospacing="0" w:after="0" w:afterAutospacing="0"/>
        <w:rPr>
          <w:rFonts w:ascii="Roboto-Regular" w:hAnsi="Roboto-Regular"/>
          <w:b/>
          <w:bCs/>
          <w:color w:val="000000"/>
          <w:sz w:val="23"/>
          <w:szCs w:val="23"/>
        </w:rPr>
      </w:pPr>
    </w:p>
    <w:p w:rsidR="00E05266" w:rsidRDefault="00E05266" w:rsidP="00E05266">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b/>
          <w:bCs/>
          <w:color w:val="000000"/>
          <w:sz w:val="23"/>
          <w:szCs w:val="23"/>
        </w:rPr>
        <w:lastRenderedPageBreak/>
        <w:t>Список использованной литературы</w:t>
      </w:r>
    </w:p>
    <w:p w:rsidR="00E05266" w:rsidRDefault="00E05266" w:rsidP="00E0526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1. Григорьева Г.Г. Развитие дошкольника в изобразительной деятельности: Учеб. пособие для студ. </w:t>
      </w:r>
      <w:proofErr w:type="spellStart"/>
      <w:r>
        <w:rPr>
          <w:rFonts w:ascii="Roboto-Regular" w:hAnsi="Roboto-Regular"/>
          <w:color w:val="000000"/>
          <w:sz w:val="23"/>
          <w:szCs w:val="23"/>
        </w:rPr>
        <w:t>высш</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пед</w:t>
      </w:r>
      <w:proofErr w:type="spellEnd"/>
      <w:r>
        <w:rPr>
          <w:rFonts w:ascii="Roboto-Regular" w:hAnsi="Roboto-Regular"/>
          <w:color w:val="000000"/>
          <w:sz w:val="23"/>
          <w:szCs w:val="23"/>
        </w:rPr>
        <w:t>. учеб. заведений. М.: Издательский центр «Академия», 1999.</w:t>
      </w:r>
    </w:p>
    <w:p w:rsidR="00E05266" w:rsidRDefault="00E05266" w:rsidP="00E05266">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color w:val="000000"/>
          <w:sz w:val="23"/>
          <w:szCs w:val="23"/>
        </w:rPr>
        <w:t>2. Григорьева Г.Г.</w:t>
      </w:r>
      <w:r>
        <w:rPr>
          <w:rFonts w:ascii="Roboto-Regular" w:hAnsi="Roboto-Regular"/>
          <w:i/>
          <w:iCs/>
          <w:color w:val="000000"/>
          <w:sz w:val="23"/>
          <w:szCs w:val="23"/>
        </w:rPr>
        <w:t> </w:t>
      </w:r>
      <w:r>
        <w:rPr>
          <w:rFonts w:ascii="Roboto-Regular" w:hAnsi="Roboto-Regular"/>
          <w:color w:val="000000"/>
          <w:sz w:val="23"/>
          <w:szCs w:val="23"/>
        </w:rPr>
        <w:t>Игровые приемы в обучении дошкольников изобразительной деятельности. М.: Просвещение, 1995.</w:t>
      </w:r>
    </w:p>
    <w:p w:rsidR="00E05266" w:rsidRDefault="00E05266" w:rsidP="00E0526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3. Григорьева Г.Г. Изобразительная деятельность дошкольников. - М.: Академия, 1999.</w:t>
      </w:r>
    </w:p>
    <w:p w:rsidR="00E05266" w:rsidRDefault="00E05266" w:rsidP="00E0526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4. Григорьева Г.Г. Развивайте дошкольника в изобразительной деятельности. / Г.Г. Григорьева. М.: АСАDЕМА, 2000.</w:t>
      </w:r>
    </w:p>
    <w:p w:rsidR="00E05266" w:rsidRDefault="00E05266" w:rsidP="00E05266">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color w:val="000000"/>
          <w:sz w:val="23"/>
          <w:szCs w:val="23"/>
        </w:rPr>
        <w:t>5. Детское изобразительное творчество: что под этим следует понимать? </w:t>
      </w:r>
      <w:r>
        <w:rPr>
          <w:rFonts w:ascii="Roboto-Regular" w:hAnsi="Roboto-Regular"/>
          <w:color w:val="000000"/>
          <w:sz w:val="23"/>
          <w:szCs w:val="23"/>
          <w:u w:val="single"/>
        </w:rPr>
        <w:t>Комарова Т. С.</w:t>
      </w:r>
      <w:r>
        <w:rPr>
          <w:rFonts w:ascii="Roboto-Regular" w:hAnsi="Roboto-Regular"/>
          <w:color w:val="000000"/>
          <w:sz w:val="23"/>
          <w:szCs w:val="23"/>
        </w:rPr>
        <w:t> Журнал "Дошкольное воспитание" № 2, 2005.</w:t>
      </w:r>
    </w:p>
    <w:p w:rsidR="00E05266" w:rsidRDefault="00E05266" w:rsidP="00E0526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6. </w:t>
      </w:r>
      <w:proofErr w:type="spellStart"/>
      <w:r>
        <w:rPr>
          <w:rFonts w:ascii="Roboto-Regular" w:hAnsi="Roboto-Regular"/>
          <w:color w:val="000000"/>
          <w:sz w:val="23"/>
          <w:szCs w:val="23"/>
        </w:rPr>
        <w:t>Диело</w:t>
      </w:r>
      <w:proofErr w:type="spellEnd"/>
      <w:r>
        <w:rPr>
          <w:rFonts w:ascii="Roboto-Regular" w:hAnsi="Roboto-Regular"/>
          <w:color w:val="000000"/>
          <w:sz w:val="23"/>
          <w:szCs w:val="23"/>
        </w:rPr>
        <w:t xml:space="preserve"> Д. Детский рисунок: диагностика и интерпретация. М.: Апрель пресс, Изд-во ЭКСМО, 2002.</w:t>
      </w:r>
    </w:p>
    <w:p w:rsidR="00E05266" w:rsidRDefault="00E05266" w:rsidP="00E0526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7. </w:t>
      </w:r>
      <w:proofErr w:type="spellStart"/>
      <w:r>
        <w:rPr>
          <w:rFonts w:ascii="Roboto-Regular" w:hAnsi="Roboto-Regular"/>
          <w:color w:val="000000"/>
          <w:sz w:val="23"/>
          <w:szCs w:val="23"/>
        </w:rPr>
        <w:t>Доронова</w:t>
      </w:r>
      <w:proofErr w:type="spellEnd"/>
      <w:r>
        <w:rPr>
          <w:rFonts w:ascii="Roboto-Regular" w:hAnsi="Roboto-Regular"/>
          <w:color w:val="000000"/>
          <w:sz w:val="23"/>
          <w:szCs w:val="23"/>
        </w:rPr>
        <w:t xml:space="preserve"> Т.Н. Развитие детей в изобразительной деятельности / Т.Н. </w:t>
      </w:r>
      <w:proofErr w:type="spellStart"/>
      <w:proofErr w:type="gramStart"/>
      <w:r>
        <w:rPr>
          <w:rFonts w:ascii="Roboto-Regular" w:hAnsi="Roboto-Regular"/>
          <w:color w:val="000000"/>
          <w:sz w:val="23"/>
          <w:szCs w:val="23"/>
        </w:rPr>
        <w:t>Доронова</w:t>
      </w:r>
      <w:proofErr w:type="spellEnd"/>
      <w:r>
        <w:rPr>
          <w:rFonts w:ascii="Roboto-Regular" w:hAnsi="Roboto-Regular"/>
          <w:color w:val="000000"/>
          <w:sz w:val="23"/>
          <w:szCs w:val="23"/>
        </w:rPr>
        <w:t>./</w:t>
      </w:r>
      <w:proofErr w:type="gramEnd"/>
      <w:r>
        <w:rPr>
          <w:rFonts w:ascii="Roboto-Regular" w:hAnsi="Roboto-Regular"/>
          <w:color w:val="000000"/>
          <w:sz w:val="23"/>
          <w:szCs w:val="23"/>
        </w:rPr>
        <w:t>/ Ребенок в детском саду. - № 4. - 2004. - с. 21-29; № 5. - 2004.</w:t>
      </w:r>
    </w:p>
    <w:p w:rsidR="00E05266" w:rsidRDefault="00E05266" w:rsidP="00E0526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8. Казакова Т.Г. Теория и методика развития детского изобразительного творчества. М.: ВЛАДОС, 2006.</w:t>
      </w:r>
    </w:p>
    <w:p w:rsidR="00E05266" w:rsidRDefault="00E05266" w:rsidP="00E0526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9. Комарова Т.С., </w:t>
      </w:r>
      <w:proofErr w:type="spellStart"/>
      <w:r>
        <w:rPr>
          <w:rFonts w:ascii="Roboto-Regular" w:hAnsi="Roboto-Regular"/>
          <w:color w:val="000000"/>
          <w:sz w:val="23"/>
          <w:szCs w:val="23"/>
        </w:rPr>
        <w:t>Сакулина</w:t>
      </w:r>
      <w:proofErr w:type="spellEnd"/>
      <w:r>
        <w:rPr>
          <w:rFonts w:ascii="Roboto-Regular" w:hAnsi="Roboto-Regular"/>
          <w:color w:val="000000"/>
          <w:sz w:val="23"/>
          <w:szCs w:val="23"/>
        </w:rPr>
        <w:t xml:space="preserve"> Н.П. Изобразительная деятельность в детском саду. М.: 2008.</w:t>
      </w:r>
    </w:p>
    <w:p w:rsidR="00E05266" w:rsidRDefault="00E05266" w:rsidP="00E0526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10. Комарова Т.С. Методика обучения изобразительной деятельности и конструированию. М.: 2007.</w:t>
      </w:r>
    </w:p>
    <w:p w:rsidR="00E05266" w:rsidRDefault="00E05266" w:rsidP="00E05266">
      <w:pPr>
        <w:pStyle w:val="a3"/>
        <w:shd w:val="clear" w:color="auto" w:fill="FFFFFF"/>
        <w:spacing w:before="0" w:beforeAutospacing="0" w:after="0" w:afterAutospacing="0"/>
        <w:rPr>
          <w:rFonts w:ascii="Roboto-Regular" w:hAnsi="Roboto-Regular"/>
          <w:color w:val="000000"/>
          <w:sz w:val="23"/>
          <w:szCs w:val="23"/>
        </w:rPr>
      </w:pPr>
      <w:r>
        <w:rPr>
          <w:rFonts w:ascii="Roboto-Regular" w:hAnsi="Roboto-Regular"/>
          <w:color w:val="000000"/>
          <w:sz w:val="23"/>
          <w:szCs w:val="23"/>
        </w:rPr>
        <w:t xml:space="preserve">11. Косминская В. Б. и </w:t>
      </w:r>
      <w:proofErr w:type="spellStart"/>
      <w:r>
        <w:rPr>
          <w:rFonts w:ascii="Roboto-Regular" w:hAnsi="Roboto-Regular"/>
          <w:color w:val="000000"/>
          <w:sz w:val="23"/>
          <w:szCs w:val="23"/>
        </w:rPr>
        <w:t>др."</w:t>
      </w:r>
      <w:r>
        <w:rPr>
          <w:rFonts w:ascii="Roboto-Regular" w:hAnsi="Roboto-Regular"/>
          <w:color w:val="000000"/>
          <w:sz w:val="23"/>
          <w:szCs w:val="23"/>
          <w:u w:val="single"/>
        </w:rPr>
        <w:t>Теория</w:t>
      </w:r>
      <w:proofErr w:type="spellEnd"/>
      <w:r>
        <w:rPr>
          <w:rFonts w:ascii="Roboto-Regular" w:hAnsi="Roboto-Regular"/>
          <w:color w:val="000000"/>
          <w:sz w:val="23"/>
          <w:szCs w:val="23"/>
          <w:u w:val="single"/>
        </w:rPr>
        <w:t xml:space="preserve"> и методика изобразительной деятельности в детском саду</w:t>
      </w:r>
      <w:r>
        <w:rPr>
          <w:rFonts w:ascii="Roboto-Regular" w:hAnsi="Roboto-Regular"/>
          <w:color w:val="000000"/>
          <w:sz w:val="23"/>
          <w:szCs w:val="23"/>
        </w:rPr>
        <w:t>". - М.: «Просвещение», 1977 г.</w:t>
      </w:r>
    </w:p>
    <w:p w:rsidR="00E05266" w:rsidRDefault="00E05266" w:rsidP="00E05266">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12. Парамонова Л.А. Теория и методика творческого конструирования в детском саду. - М.: Академия, 2002.</w:t>
      </w:r>
    </w:p>
    <w:p w:rsidR="00A70F46" w:rsidRPr="00E05266" w:rsidRDefault="00A70F46" w:rsidP="00E05266">
      <w:pPr>
        <w:rPr>
          <w:rFonts w:ascii="Times New Roman" w:hAnsi="Times New Roman" w:cs="Times New Roman"/>
          <w:sz w:val="28"/>
          <w:szCs w:val="28"/>
        </w:rPr>
      </w:pPr>
      <w:bookmarkStart w:id="0" w:name="_GoBack"/>
      <w:bookmarkEnd w:id="0"/>
    </w:p>
    <w:sectPr w:rsidR="00A70F46" w:rsidRPr="00E05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36"/>
    <w:rsid w:val="004F7EED"/>
    <w:rsid w:val="00682B36"/>
    <w:rsid w:val="00A70F46"/>
    <w:rsid w:val="00E05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72B1B"/>
  <w15:chartTrackingRefBased/>
  <w15:docId w15:val="{322E066A-74CC-4CE6-985E-F757CE0F6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7E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2089">
      <w:bodyDiv w:val="1"/>
      <w:marLeft w:val="0"/>
      <w:marRight w:val="0"/>
      <w:marTop w:val="0"/>
      <w:marBottom w:val="0"/>
      <w:divBdr>
        <w:top w:val="none" w:sz="0" w:space="0" w:color="auto"/>
        <w:left w:val="none" w:sz="0" w:space="0" w:color="auto"/>
        <w:bottom w:val="none" w:sz="0" w:space="0" w:color="auto"/>
        <w:right w:val="none" w:sz="0" w:space="0" w:color="auto"/>
      </w:divBdr>
    </w:div>
    <w:div w:id="835389022">
      <w:bodyDiv w:val="1"/>
      <w:marLeft w:val="0"/>
      <w:marRight w:val="0"/>
      <w:marTop w:val="0"/>
      <w:marBottom w:val="0"/>
      <w:divBdr>
        <w:top w:val="none" w:sz="0" w:space="0" w:color="auto"/>
        <w:left w:val="none" w:sz="0" w:space="0" w:color="auto"/>
        <w:bottom w:val="none" w:sz="0" w:space="0" w:color="auto"/>
        <w:right w:val="none" w:sz="0" w:space="0" w:color="auto"/>
      </w:divBdr>
    </w:div>
    <w:div w:id="214651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2617</Words>
  <Characters>14920</Characters>
  <Application>Microsoft Office Word</Application>
  <DocSecurity>0</DocSecurity>
  <Lines>124</Lines>
  <Paragraphs>35</Paragraphs>
  <ScaleCrop>false</ScaleCrop>
  <Company/>
  <LinksUpToDate>false</LinksUpToDate>
  <CharactersWithSpaces>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5</cp:revision>
  <dcterms:created xsi:type="dcterms:W3CDTF">2020-05-12T09:42:00Z</dcterms:created>
  <dcterms:modified xsi:type="dcterms:W3CDTF">2020-05-12T09:57:00Z</dcterms:modified>
</cp:coreProperties>
</file>