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7B" w:rsidRDefault="006E467B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6E467B" w:rsidRDefault="006E467B">
      <w:pPr>
        <w:rPr>
          <w:b/>
        </w:rPr>
      </w:pPr>
      <w:r>
        <w:rPr>
          <w:b/>
        </w:rPr>
        <w:t>Преподаватель: Леонов Валерий Юрьевич</w:t>
      </w:r>
    </w:p>
    <w:p w:rsidR="006E467B" w:rsidRDefault="006E467B">
      <w:r>
        <w:rPr>
          <w:b/>
        </w:rPr>
        <w:t xml:space="preserve">Группа: ПНК-411 (период с 15 июня по 19 июня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6E467B" w:rsidRDefault="006E467B">
      <w:pPr>
        <w:rPr>
          <w:b/>
        </w:rPr>
      </w:pPr>
      <w:r>
        <w:rPr>
          <w:b/>
        </w:rPr>
        <w:t xml:space="preserve"> </w:t>
      </w:r>
    </w:p>
    <w:p w:rsidR="006E467B" w:rsidRDefault="006E467B"/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1896"/>
        <w:gridCol w:w="2119"/>
        <w:gridCol w:w="6055"/>
        <w:gridCol w:w="2700"/>
        <w:gridCol w:w="1440"/>
      </w:tblGrid>
      <w:tr w:rsidR="006E467B" w:rsidTr="00A06155">
        <w:tc>
          <w:tcPr>
            <w:tcW w:w="1018" w:type="dxa"/>
          </w:tcPr>
          <w:p w:rsidR="006E467B" w:rsidRDefault="006E467B">
            <w:r>
              <w:t>Дата занятий</w:t>
            </w:r>
          </w:p>
        </w:tc>
        <w:tc>
          <w:tcPr>
            <w:tcW w:w="1896" w:type="dxa"/>
          </w:tcPr>
          <w:p w:rsidR="006E467B" w:rsidRDefault="006E467B">
            <w:r>
              <w:t>Тема</w:t>
            </w:r>
          </w:p>
        </w:tc>
        <w:tc>
          <w:tcPr>
            <w:tcW w:w="2119" w:type="dxa"/>
          </w:tcPr>
          <w:p w:rsidR="006E467B" w:rsidRDefault="006E467B">
            <w:r>
              <w:t>Домашнее задание</w:t>
            </w:r>
          </w:p>
        </w:tc>
        <w:tc>
          <w:tcPr>
            <w:tcW w:w="6055" w:type="dxa"/>
          </w:tcPr>
          <w:p w:rsidR="006E467B" w:rsidRDefault="006E467B">
            <w:r>
              <w:t>Электронные ресурсы</w:t>
            </w:r>
          </w:p>
        </w:tc>
        <w:tc>
          <w:tcPr>
            <w:tcW w:w="2700" w:type="dxa"/>
          </w:tcPr>
          <w:p w:rsidR="006E467B" w:rsidRDefault="006E467B">
            <w:r>
              <w:t>Форма контроля</w:t>
            </w:r>
          </w:p>
        </w:tc>
        <w:tc>
          <w:tcPr>
            <w:tcW w:w="1440" w:type="dxa"/>
          </w:tcPr>
          <w:p w:rsidR="006E467B" w:rsidRDefault="006E467B">
            <w:r>
              <w:t>Сроки</w:t>
            </w:r>
          </w:p>
          <w:p w:rsidR="006E467B" w:rsidRDefault="006E467B">
            <w:r>
              <w:t xml:space="preserve"> контроля</w:t>
            </w:r>
          </w:p>
        </w:tc>
      </w:tr>
      <w:tr w:rsidR="006E467B" w:rsidTr="00A06155">
        <w:tc>
          <w:tcPr>
            <w:tcW w:w="1018" w:type="dxa"/>
          </w:tcPr>
          <w:p w:rsidR="006E467B" w:rsidRDefault="006E467B">
            <w:r>
              <w:t xml:space="preserve">15 июня </w:t>
            </w:r>
          </w:p>
          <w:p w:rsidR="006E467B" w:rsidRDefault="006E467B"/>
          <w:p w:rsidR="006E467B" w:rsidRDefault="006E467B">
            <w:r>
              <w:t>1-143</w:t>
            </w:r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1-144</w:t>
            </w:r>
          </w:p>
        </w:tc>
        <w:tc>
          <w:tcPr>
            <w:tcW w:w="1896" w:type="dxa"/>
          </w:tcPr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Крушение колониальной </w:t>
            </w: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системы</w:t>
            </w: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Страны Латинской Америки</w:t>
            </w:r>
          </w:p>
        </w:tc>
        <w:tc>
          <w:tcPr>
            <w:tcW w:w="2119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Конспект:  крушение колониальной системы в Африке и Латинской Америке, образование новых государств, движение Неприсоединения.</w:t>
            </w:r>
          </w:p>
          <w:p w:rsidR="006E467B" w:rsidRDefault="006E467B">
            <w:r>
              <w:t>Конспект: борьба стран Латинской Америки против американского колониализма</w:t>
            </w:r>
          </w:p>
        </w:tc>
        <w:tc>
          <w:tcPr>
            <w:tcW w:w="6055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hyperlink r:id="rId4">
              <w:r>
                <w:rPr>
                  <w:rStyle w:val="-"/>
                </w:rPr>
                <w:t>https://www.sites.google.com/site/2015mamkin/home/history/62</w:t>
              </w:r>
            </w:hyperlink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hyperlink r:id="rId5">
              <w:r>
                <w:rPr>
                  <w:rStyle w:val="-"/>
                </w:rPr>
                <w:t>http://uclg.ru/education/zarubeznaya_istoriya/lecture_stranyi_latinskoy_ameriki_posle_okonchaniya_vtoroy_mirovoy_voynyi.html</w:t>
              </w:r>
            </w:hyperlink>
          </w:p>
          <w:p w:rsidR="006E467B" w:rsidRDefault="006E467B"/>
        </w:tc>
        <w:tc>
          <w:tcPr>
            <w:tcW w:w="2700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  <w:tc>
          <w:tcPr>
            <w:tcW w:w="1440" w:type="dxa"/>
          </w:tcPr>
          <w:p w:rsidR="006E467B" w:rsidRDefault="006E467B">
            <w:r>
              <w:t xml:space="preserve">  16 июня</w:t>
            </w:r>
          </w:p>
        </w:tc>
      </w:tr>
      <w:tr w:rsidR="006E467B" w:rsidTr="00A06155">
        <w:tc>
          <w:tcPr>
            <w:tcW w:w="1018" w:type="dxa"/>
          </w:tcPr>
          <w:p w:rsidR="006E467B" w:rsidRDefault="006E467B">
            <w:r>
              <w:t>16 июня</w:t>
            </w:r>
          </w:p>
          <w:p w:rsidR="006E467B" w:rsidRDefault="006E467B"/>
          <w:p w:rsidR="006E467B" w:rsidRDefault="006E467B">
            <w:r>
              <w:t>1-145</w:t>
            </w:r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1-146</w:t>
            </w:r>
          </w:p>
        </w:tc>
        <w:tc>
          <w:tcPr>
            <w:tcW w:w="1896" w:type="dxa"/>
          </w:tcPr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Кубинская революция</w:t>
            </w: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СССР в послевоенные годы</w:t>
            </w:r>
          </w:p>
        </w:tc>
        <w:tc>
          <w:tcPr>
            <w:tcW w:w="2119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Конспект: причины свержения диктатуры на Кубе, помощь СССР, Карибский кризис</w:t>
            </w:r>
          </w:p>
          <w:p w:rsidR="006E467B" w:rsidRDefault="006E467B"/>
          <w:p w:rsidR="006E467B" w:rsidRDefault="006E467B"/>
          <w:p w:rsidR="006E467B" w:rsidRDefault="006E467B">
            <w:r>
              <w:t xml:space="preserve">Конспект:  восстановление экономики СССР, продолжение политики репрессий. </w:t>
            </w:r>
          </w:p>
        </w:tc>
        <w:tc>
          <w:tcPr>
            <w:tcW w:w="6055" w:type="dxa"/>
          </w:tcPr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hyperlink r:id="rId8">
              <w:r>
                <w:rPr>
                  <w:rStyle w:val="-"/>
                </w:rPr>
                <w:t>https://w.histrf.ru/articles/article/show/kubinskaia_rievoliutsiia_1953_1959</w:t>
              </w:r>
            </w:hyperlink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hyperlink r:id="rId9">
              <w:r>
                <w:rPr>
                  <w:rStyle w:val="-"/>
                </w:rPr>
                <w:t>https://rosuchebnik.ru/material/karibskiy-krizis-1962-goda-na-grani-mirovoy-katastrofy/</w:t>
              </w:r>
            </w:hyperlink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pPr>
              <w:rPr>
                <w:rStyle w:val="-"/>
              </w:rPr>
            </w:pPr>
          </w:p>
          <w:p w:rsidR="006E467B" w:rsidRDefault="006E467B">
            <w:r>
              <w:rPr>
                <w:rStyle w:val="-"/>
              </w:rPr>
              <w:t>https://www.sites.google.com/site/2015mamkin/home/history/65</w:t>
            </w:r>
          </w:p>
        </w:tc>
        <w:tc>
          <w:tcPr>
            <w:tcW w:w="2700" w:type="dxa"/>
          </w:tcPr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0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6E467B" w:rsidRDefault="006E467B"/>
        </w:tc>
        <w:tc>
          <w:tcPr>
            <w:tcW w:w="1440" w:type="dxa"/>
          </w:tcPr>
          <w:p w:rsidR="006E467B" w:rsidRDefault="006E467B">
            <w:r>
              <w:t>17 июня</w:t>
            </w:r>
          </w:p>
        </w:tc>
      </w:tr>
      <w:tr w:rsidR="006E467B" w:rsidTr="00A06155">
        <w:tc>
          <w:tcPr>
            <w:tcW w:w="1018" w:type="dxa"/>
          </w:tcPr>
          <w:p w:rsidR="006E467B" w:rsidRDefault="006E467B">
            <w:r>
              <w:t>17 июня</w:t>
            </w:r>
          </w:p>
          <w:p w:rsidR="006E467B" w:rsidRDefault="006E467B"/>
          <w:p w:rsidR="006E467B" w:rsidRDefault="006E467B">
            <w:r>
              <w:t>1-147</w:t>
            </w:r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1-148</w:t>
            </w:r>
          </w:p>
        </w:tc>
        <w:tc>
          <w:tcPr>
            <w:tcW w:w="1896" w:type="dxa"/>
          </w:tcPr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СССР в 1950-1960 годы</w:t>
            </w: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СССР во второй половине 60-х- начале 80-х годов.</w:t>
            </w:r>
          </w:p>
        </w:tc>
        <w:tc>
          <w:tcPr>
            <w:tcW w:w="2119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Конспект: смерть Сталина, «оттепель» Н.С. Хрущева, XX съезд КПСС, поколение шестидесятников</w:t>
            </w:r>
          </w:p>
          <w:p w:rsidR="006E467B" w:rsidRDefault="006E467B"/>
          <w:p w:rsidR="006E467B" w:rsidRDefault="006E467B">
            <w:r>
              <w:t xml:space="preserve">Конспект: достижения и проблемы СССР, </w:t>
            </w:r>
          </w:p>
          <w:p w:rsidR="006E467B" w:rsidRDefault="006E467B">
            <w:r>
              <w:t>новая советская Конституция, «застой» в политической и экономической жизни.</w:t>
            </w:r>
          </w:p>
        </w:tc>
        <w:tc>
          <w:tcPr>
            <w:tcW w:w="6055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hyperlink r:id="rId11">
              <w:r>
                <w:rPr>
                  <w:rStyle w:val="-"/>
                </w:rPr>
                <w:t>https://www.istmira.com/drugoe-istoriya-rossii/15977-sssr-v-50-h-v-nachale-60-h-godov-20-veka.html</w:t>
              </w:r>
            </w:hyperlink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hyperlink r:id="rId12">
              <w:r>
                <w:rPr>
                  <w:rStyle w:val="-"/>
                </w:rPr>
                <w:t>https://studopedia.ru/3_141667_sssr-vo-vtoroy-polovine--h-nachale--h-gg-hh-v.html</w:t>
              </w:r>
            </w:hyperlink>
          </w:p>
          <w:p w:rsidR="006E467B" w:rsidRDefault="006E467B"/>
        </w:tc>
        <w:tc>
          <w:tcPr>
            <w:tcW w:w="2700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3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4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6E467B" w:rsidRDefault="006E467B"/>
        </w:tc>
        <w:tc>
          <w:tcPr>
            <w:tcW w:w="1440" w:type="dxa"/>
          </w:tcPr>
          <w:p w:rsidR="006E467B" w:rsidRDefault="006E467B">
            <w:r>
              <w:t>18 июня</w:t>
            </w:r>
          </w:p>
        </w:tc>
      </w:tr>
      <w:tr w:rsidR="006E467B" w:rsidTr="00A06155">
        <w:tc>
          <w:tcPr>
            <w:tcW w:w="1018" w:type="dxa"/>
          </w:tcPr>
          <w:p w:rsidR="006E467B" w:rsidRDefault="006E467B">
            <w:r>
              <w:t>18 июня</w:t>
            </w:r>
          </w:p>
          <w:p w:rsidR="006E467B" w:rsidRDefault="006E467B"/>
          <w:p w:rsidR="006E467B" w:rsidRDefault="006E467B">
            <w:r>
              <w:t>1-149</w:t>
            </w:r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1-150</w:t>
            </w:r>
          </w:p>
        </w:tc>
        <w:tc>
          <w:tcPr>
            <w:tcW w:w="1896" w:type="dxa"/>
          </w:tcPr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Международное положение СССР в 1960-х- 1980-х годах.</w:t>
            </w: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E467B" w:rsidRDefault="006E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СССР в период перестройки</w:t>
            </w:r>
          </w:p>
        </w:tc>
        <w:tc>
          <w:tcPr>
            <w:tcW w:w="2119" w:type="dxa"/>
          </w:tcPr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>Конспект: противостояние двух политических систем,</w:t>
            </w:r>
          </w:p>
          <w:p w:rsidR="006E467B" w:rsidRDefault="006E467B">
            <w:r>
              <w:t>политика мирного сосуществования, «разрядки»</w:t>
            </w:r>
          </w:p>
          <w:p w:rsidR="006E467B" w:rsidRDefault="006E467B">
            <w:r>
              <w:t>Конспект: причины и последствия «перестройки» в СССР, экономическая катастрофа конца 80-х</w:t>
            </w:r>
          </w:p>
        </w:tc>
        <w:tc>
          <w:tcPr>
            <w:tcW w:w="6055" w:type="dxa"/>
          </w:tcPr>
          <w:p w:rsidR="006E467B" w:rsidRDefault="006E467B"/>
          <w:p w:rsidR="006E467B" w:rsidRDefault="006E467B"/>
          <w:p w:rsidR="006E467B" w:rsidRDefault="006E467B">
            <w:r>
              <w:t xml:space="preserve"> </w:t>
            </w:r>
          </w:p>
          <w:p w:rsidR="006E467B" w:rsidRDefault="006E467B">
            <w:hyperlink r:id="rId15">
              <w:r>
                <w:rPr>
                  <w:rStyle w:val="-"/>
                </w:rPr>
                <w:t>https://studwood.ru/1249808/istoriya/mezhdunarodnoe_polozhenie_sssr_srediny_nachale</w:t>
              </w:r>
            </w:hyperlink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hyperlink r:id="rId16">
              <w:r>
                <w:rPr>
                  <w:rStyle w:val="-"/>
                </w:rPr>
                <w:t>https://studopedia.ru/19_19998_sssr-v-period-perestroyki---gg.html</w:t>
              </w:r>
            </w:hyperlink>
          </w:p>
          <w:p w:rsidR="006E467B" w:rsidRDefault="006E467B"/>
          <w:p w:rsidR="006E467B" w:rsidRDefault="006E467B"/>
        </w:tc>
        <w:tc>
          <w:tcPr>
            <w:tcW w:w="2700" w:type="dxa"/>
          </w:tcPr>
          <w:p w:rsidR="006E467B" w:rsidRDefault="006E467B"/>
          <w:p w:rsidR="006E467B" w:rsidRDefault="006E467B"/>
          <w:p w:rsidR="006E467B" w:rsidRDefault="006E467B">
            <w:bookmarkStart w:id="0" w:name="__DdeLink__195_325941343"/>
          </w:p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/>
          <w:p w:rsidR="006E467B" w:rsidRDefault="006E467B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8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  <w:tc>
          <w:tcPr>
            <w:tcW w:w="1440" w:type="dxa"/>
          </w:tcPr>
          <w:p w:rsidR="006E467B" w:rsidRDefault="006E467B">
            <w:r>
              <w:t>19 июня</w:t>
            </w:r>
          </w:p>
        </w:tc>
      </w:tr>
    </w:tbl>
    <w:p w:rsidR="006E467B" w:rsidRDefault="006E467B"/>
    <w:sectPr w:rsidR="006E467B" w:rsidSect="00A06155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DB"/>
    <w:rsid w:val="0042763B"/>
    <w:rsid w:val="005335ED"/>
    <w:rsid w:val="006E467B"/>
    <w:rsid w:val="00A06155"/>
    <w:rsid w:val="00B6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lang w:val="en-US"/>
    </w:rPr>
  </w:style>
  <w:style w:type="character" w:customStyle="1" w:styleId="BodyTextChar">
    <w:name w:val="Body Text Char"/>
    <w:uiPriority w:val="99"/>
    <w:semiHidden/>
    <w:locked/>
    <w:rPr>
      <w:sz w:val="24"/>
      <w:lang w:eastAsia="en-US"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lang w:val="en-US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lang w:val="en-US"/>
    </w:rPr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lang w:val="en-US"/>
    </w:rPr>
  </w:style>
  <w:style w:type="character" w:customStyle="1" w:styleId="BodyTextChar1">
    <w:name w:val="Body Text Char1"/>
    <w:uiPriority w:val="99"/>
    <w:semiHidden/>
    <w:locked/>
    <w:rPr>
      <w:sz w:val="24"/>
      <w:lang w:eastAsia="en-US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lang w:val="en-US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  <w:rPr>
      <w:lang w:val="en-US"/>
    </w:rPr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lang w:val="en-US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lang w:val="en-US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  <w:rPr>
      <w:lang w:val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640DB"/>
    <w:rPr>
      <w:rFonts w:cs="Times New Roman"/>
      <w:sz w:val="24"/>
      <w:szCs w:val="24"/>
      <w:lang w:eastAsia="en-US"/>
    </w:rPr>
  </w:style>
  <w:style w:type="character" w:customStyle="1" w:styleId="ListLabel22">
    <w:name w:val="ListLabel 22"/>
    <w:uiPriority w:val="99"/>
    <w:rsid w:val="00B640DB"/>
  </w:style>
  <w:style w:type="character" w:customStyle="1" w:styleId="ListLabel23">
    <w:name w:val="ListLabel 23"/>
    <w:uiPriority w:val="99"/>
    <w:rsid w:val="00B640DB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2"/>
    <w:uiPriority w:val="99"/>
    <w:pPr>
      <w:spacing w:after="140" w:line="276" w:lineRule="auto"/>
    </w:pPr>
  </w:style>
  <w:style w:type="character" w:customStyle="1" w:styleId="BodyTextChar3">
    <w:name w:val="Body Text Char3"/>
    <w:basedOn w:val="DefaultParagraphFont"/>
    <w:link w:val="BodyText"/>
    <w:uiPriority w:val="99"/>
    <w:semiHidden/>
    <w:rsid w:val="00495B9E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histrf.ru/articles/article/show/kubinskaia_rievoliutsiia_1953_1959" TargetMode="External"/><Relationship Id="rId13" Type="http://schemas.openxmlformats.org/officeDocument/2006/relationships/hyperlink" Target="mailto:valeii@yandex.ru" TargetMode="External"/><Relationship Id="rId18" Type="http://schemas.openxmlformats.org/officeDocument/2006/relationships/hyperlink" Target="mailto:valei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12" Type="http://schemas.openxmlformats.org/officeDocument/2006/relationships/hyperlink" Target="https://studopedia.ru/3_141667_sssr-vo-vtoroy-polovine--h-nachale--h-gg-hh-v.html" TargetMode="External"/><Relationship Id="rId17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opedia.ru/19_19998_sssr-v-period-perestroyki---gg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11" Type="http://schemas.openxmlformats.org/officeDocument/2006/relationships/hyperlink" Target="https://www.istmira.com/drugoe-istoriya-rossii/15977-sssr-v-50-h-v-nachale-60-h-godov-20-veka.html" TargetMode="External"/><Relationship Id="rId5" Type="http://schemas.openxmlformats.org/officeDocument/2006/relationships/hyperlink" Target="http://uclg.ru/education/zarubeznaya_istoriya/lecture_stranyi_latinskoy_ameriki_posle_okonchaniya_vtoroy_mirovoy_voynyi.html" TargetMode="External"/><Relationship Id="rId15" Type="http://schemas.openxmlformats.org/officeDocument/2006/relationships/hyperlink" Target="https://studwood.ru/1249808/istoriya/mezhdunarodnoe_polozhenie_sssr_srediny_nachale" TargetMode="External"/><Relationship Id="rId10" Type="http://schemas.openxmlformats.org/officeDocument/2006/relationships/hyperlink" Target="mailto:valeii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ites.google.com/site/2015mamkin/home/history/62" TargetMode="External"/><Relationship Id="rId9" Type="http://schemas.openxmlformats.org/officeDocument/2006/relationships/hyperlink" Target="https://rosuchebnik.ru/material/karibskiy-krizis-1962-goda-na-grani-mirovoy-katastrofy/" TargetMode="External"/><Relationship Id="rId14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3</Pages>
  <Words>578</Words>
  <Characters>3300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41</cp:revision>
  <cp:lastPrinted>2019-11-23T23:28:00Z</cp:lastPrinted>
  <dcterms:created xsi:type="dcterms:W3CDTF">2020-03-26T03:21:00Z</dcterms:created>
  <dcterms:modified xsi:type="dcterms:W3CDTF">2007-01-01T02:43:00Z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