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E" w:rsidRDefault="0000055E" w:rsidP="0000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БЮДЖЕТНОЕ УЧРЕЖДЕНИЕ</w:t>
      </w:r>
    </w:p>
    <w:p w:rsidR="0000055E" w:rsidRDefault="0000055E" w:rsidP="0000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"ТЕХНОЛОГИЧЕСКИЙ ТЕХНИКУМ"</w:t>
      </w:r>
    </w:p>
    <w:p w:rsidR="008E7F53" w:rsidRDefault="008E7F53"/>
    <w:p w:rsidR="0000055E" w:rsidRDefault="0000055E"/>
    <w:p w:rsidR="0000055E" w:rsidRDefault="0000055E" w:rsidP="006D2A2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0055E" w:rsidRDefault="0000055E" w:rsidP="006D2A2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ОГПОБУ</w:t>
      </w:r>
    </w:p>
    <w:p w:rsidR="0000055E" w:rsidRDefault="0000055E" w:rsidP="006D2A2A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«Технологический техникум»    </w:t>
      </w:r>
    </w:p>
    <w:p w:rsidR="0000055E" w:rsidRDefault="0000055E" w:rsidP="006D2A2A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Семчук</w:t>
      </w:r>
      <w:proofErr w:type="spellEnd"/>
    </w:p>
    <w:p w:rsidR="0000055E" w:rsidRDefault="0000055E" w:rsidP="006D2A2A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«_____»_____________202</w:t>
      </w:r>
      <w:r w:rsidR="007D52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55E" w:rsidRDefault="0000055E" w:rsidP="00000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5E" w:rsidRDefault="0000055E" w:rsidP="00000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E7B" w:rsidRPr="00BB4E7B" w:rsidRDefault="00BB4E7B" w:rsidP="007D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7B">
        <w:rPr>
          <w:rFonts w:ascii="Times New Roman" w:hAnsi="Times New Roman" w:cs="Times New Roman"/>
          <w:b/>
          <w:sz w:val="28"/>
          <w:szCs w:val="28"/>
        </w:rPr>
        <w:t>Сборник</w:t>
      </w:r>
    </w:p>
    <w:p w:rsidR="00BB4E7B" w:rsidRPr="00BB4E7B" w:rsidRDefault="00BB4E7B" w:rsidP="007D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7B">
        <w:rPr>
          <w:rFonts w:ascii="Times New Roman" w:hAnsi="Times New Roman" w:cs="Times New Roman"/>
          <w:b/>
          <w:sz w:val="28"/>
          <w:szCs w:val="28"/>
        </w:rPr>
        <w:t>учебно-программной документации для профессиональной подготовки</w:t>
      </w:r>
    </w:p>
    <w:p w:rsidR="00A951FE" w:rsidRP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7B">
        <w:rPr>
          <w:rFonts w:ascii="Times New Roman" w:hAnsi="Times New Roman" w:cs="Times New Roman"/>
          <w:b/>
          <w:sz w:val="28"/>
          <w:szCs w:val="28"/>
        </w:rPr>
        <w:t>по программам профессионального обучения</w:t>
      </w:r>
    </w:p>
    <w:p w:rsid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7B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здоровья, не имеющих</w:t>
      </w:r>
    </w:p>
    <w:p w:rsid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(без получения среднего общего образования)</w:t>
      </w:r>
    </w:p>
    <w:p w:rsidR="00BB4E7B" w:rsidRP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FE" w:rsidRPr="00BB4E7B" w:rsidRDefault="00A951FE" w:rsidP="00A95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E7B">
        <w:rPr>
          <w:rFonts w:ascii="Times New Roman" w:hAnsi="Times New Roman" w:cs="Times New Roman"/>
          <w:i/>
          <w:sz w:val="28"/>
          <w:szCs w:val="28"/>
        </w:rPr>
        <w:t>по профессии</w:t>
      </w:r>
      <w:r w:rsidRPr="00BB4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7B" w:rsidRPr="00BB4E7B">
        <w:rPr>
          <w:rFonts w:ascii="Times New Roman" w:hAnsi="Times New Roman" w:cs="Times New Roman"/>
          <w:b/>
          <w:i/>
          <w:sz w:val="28"/>
          <w:szCs w:val="28"/>
        </w:rPr>
        <w:t>11602</w:t>
      </w:r>
      <w:r w:rsidRPr="00BB4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7B" w:rsidRPr="00BB4E7B">
        <w:rPr>
          <w:rFonts w:ascii="Times New Roman" w:hAnsi="Times New Roman" w:cs="Times New Roman"/>
          <w:b/>
          <w:i/>
          <w:sz w:val="28"/>
          <w:szCs w:val="28"/>
        </w:rPr>
        <w:t>Вязальщица трикотажных изделий, полотна</w:t>
      </w:r>
    </w:p>
    <w:p w:rsidR="00A951FE" w:rsidRPr="00BB4E7B" w:rsidRDefault="00A951FE" w:rsidP="00BB4E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E7B">
        <w:rPr>
          <w:rFonts w:ascii="Times New Roman" w:hAnsi="Times New Roman" w:cs="Times New Roman"/>
          <w:b/>
          <w:i/>
          <w:sz w:val="28"/>
          <w:szCs w:val="28"/>
        </w:rPr>
        <w:t xml:space="preserve">по ОК 016-94 </w:t>
      </w:r>
      <w:r w:rsidR="00BB4E7B" w:rsidRPr="00BB4E7B">
        <w:rPr>
          <w:rFonts w:ascii="Times New Roman" w:hAnsi="Times New Roman" w:cs="Times New Roman"/>
          <w:b/>
          <w:i/>
          <w:sz w:val="28"/>
          <w:szCs w:val="28"/>
        </w:rPr>
        <w:t>Вязальщица трикотажных изделий, полотна</w:t>
      </w: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0055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Срок обучения: </w:t>
      </w:r>
      <w:r w:rsidR="00BB4E7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 10 месяцев</w:t>
      </w:r>
      <w:r w:rsidR="000005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055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ООО «Тори»                                                        </w:t>
      </w: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«______»______________2021г.                                                 </w:t>
      </w: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14BC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14BC0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A14BC0" w:rsidRDefault="00A14BC0" w:rsidP="00A14BC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202</w:t>
      </w:r>
      <w:r w:rsidR="00BB4E7B">
        <w:rPr>
          <w:rFonts w:ascii="Times New Roman" w:hAnsi="Times New Roman" w:cs="Times New Roman"/>
          <w:sz w:val="28"/>
          <w:szCs w:val="28"/>
        </w:rPr>
        <w:t>1</w:t>
      </w:r>
    </w:p>
    <w:p w:rsidR="00A14BC0" w:rsidRDefault="00A14BC0" w:rsidP="00A14BC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14BC0" w:rsidRDefault="00A14BC0" w:rsidP="0059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программа </w:t>
      </w:r>
      <w:r w:rsidR="00596FAA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596FAA">
        <w:rPr>
          <w:rFonts w:ascii="Times New Roman" w:hAnsi="Times New Roman" w:cs="Times New Roman"/>
          <w:b/>
          <w:sz w:val="28"/>
          <w:szCs w:val="28"/>
        </w:rPr>
        <w:t>по профессии 11602 Вязальщица трикотажных изделий, полотна</w:t>
      </w:r>
    </w:p>
    <w:p w:rsidR="004E47F8" w:rsidRDefault="004E47F8" w:rsidP="00A14BC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A14BC0" w:rsidRPr="00596FAA" w:rsidRDefault="00A14BC0" w:rsidP="00A14BC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gramStart"/>
      <w:r w:rsidRPr="00596FA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96FAA">
        <w:rPr>
          <w:rFonts w:ascii="Times New Roman" w:hAnsi="Times New Roman" w:cs="Times New Roman"/>
          <w:sz w:val="28"/>
          <w:szCs w:val="28"/>
        </w:rPr>
        <w:t xml:space="preserve"> творческим коллективом в следующем составе:</w:t>
      </w:r>
    </w:p>
    <w:p w:rsidR="00A14BC0" w:rsidRDefault="00A14BC0" w:rsidP="00A14BC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596FAA" w:rsidRPr="00F16973" w:rsidRDefault="00596FAA" w:rsidP="00596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 xml:space="preserve"> Лисовская О.И. – заместитель директора по </w:t>
      </w:r>
      <w:proofErr w:type="gramStart"/>
      <w:r w:rsidRPr="00F16973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596FAA" w:rsidRPr="00F16973" w:rsidRDefault="00596FAA" w:rsidP="00596FA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пояснительная записка к сборнику</w:t>
      </w:r>
    </w:p>
    <w:p w:rsidR="00596FAA" w:rsidRPr="00F16973" w:rsidRDefault="00596FAA" w:rsidP="00596FA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596FAA" w:rsidRPr="00F16973" w:rsidRDefault="00596FAA" w:rsidP="00596FA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пояснительная записка к учебному плану</w:t>
      </w:r>
    </w:p>
    <w:p w:rsidR="00596FAA" w:rsidRPr="00F16973" w:rsidRDefault="00596FAA" w:rsidP="00596FA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годовой календарный учебный график</w:t>
      </w:r>
    </w:p>
    <w:p w:rsidR="00596FAA" w:rsidRDefault="00596FAA" w:rsidP="00596FA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квалификационная характеристика по профессии</w:t>
      </w:r>
    </w:p>
    <w:p w:rsidR="00596FAA" w:rsidRPr="00F16973" w:rsidRDefault="00596FAA" w:rsidP="00596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Нестеренко Е.П.</w:t>
      </w:r>
      <w:r w:rsidRPr="00F16973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и производственная практика ПМ.01. Обслуживание и эксплуатация оборудования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учебная и производственная практика ПМ.02. Ведение технологических процессов вязального производства </w:t>
      </w:r>
    </w:p>
    <w:p w:rsidR="00596FAA" w:rsidRPr="00F16973" w:rsidRDefault="00596FAA" w:rsidP="00596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Тарасевич Т.Л.  – преподаватель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ОДБ.02 Основы права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ОП.01 Охрана труда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ОП.02 Основы материаловедения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ОП.03 Экономика организации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ПМ.01. Обслуживание и эксплуатация оборудования</w:t>
      </w:r>
    </w:p>
    <w:p w:rsidR="00596FAA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ПМ.02. Ведение технологических процессов вязального производства </w:t>
      </w:r>
    </w:p>
    <w:p w:rsidR="00596FAA" w:rsidRPr="00F16973" w:rsidRDefault="00596FAA" w:rsidP="00596FAA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596FAA" w:rsidRDefault="00596F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 Лисовская О.И.</w:t>
      </w: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287DB7" w:rsidRDefault="0028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4EAA" w:rsidRPr="003C5D5B" w:rsidRDefault="00834EAA" w:rsidP="00834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082010"/>
      <w:r w:rsidRPr="003C5D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34EAA" w:rsidRPr="003C5D5B" w:rsidRDefault="00834EAA" w:rsidP="00834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1.1. Пояснительная записка к сборнику</w:t>
      </w: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1.2.</w:t>
      </w:r>
      <w:r w:rsidRPr="003C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3C5D5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3C5D5B">
        <w:rPr>
          <w:rFonts w:ascii="Times New Roman" w:hAnsi="Times New Roman" w:cs="Times New Roman"/>
          <w:sz w:val="28"/>
          <w:szCs w:val="28"/>
        </w:rPr>
        <w:t xml:space="preserve"> (информация о нозологической группе обучающихся и краткая характеристика образовательных потребностей)</w:t>
      </w: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C5D5B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выпускников и требования к результатам освоения АОППО</w:t>
      </w:r>
    </w:p>
    <w:p w:rsidR="00834EAA" w:rsidRDefault="00200B27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Область и объекты профессиональной деятельности</w:t>
      </w:r>
    </w:p>
    <w:p w:rsidR="00200B27" w:rsidRDefault="003463E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Виды и задачи профессиональной деятельности</w:t>
      </w:r>
    </w:p>
    <w:p w:rsidR="003463E2" w:rsidRDefault="003463E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963" w:rsidRPr="003463E2" w:rsidRDefault="00AE2963" w:rsidP="00AE2963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2963">
        <w:rPr>
          <w:b w:val="0"/>
          <w:sz w:val="28"/>
          <w:szCs w:val="28"/>
        </w:rPr>
        <w:t xml:space="preserve">Критерии оценивания знаний и </w:t>
      </w:r>
      <w:proofErr w:type="gramStart"/>
      <w:r w:rsidRPr="00AE2963">
        <w:rPr>
          <w:b w:val="0"/>
          <w:sz w:val="28"/>
          <w:szCs w:val="28"/>
        </w:rPr>
        <w:t>умений</w:t>
      </w:r>
      <w:proofErr w:type="gramEnd"/>
      <w:r w:rsidRPr="00AE2963">
        <w:rPr>
          <w:b w:val="0"/>
          <w:sz w:val="28"/>
          <w:szCs w:val="28"/>
        </w:rPr>
        <w:t xml:space="preserve"> обучающихся по теоретическому обучению, учебной и производственной практик</w:t>
      </w:r>
    </w:p>
    <w:p w:rsidR="00834EAA" w:rsidRPr="003C5D5B" w:rsidRDefault="00834EAA" w:rsidP="00834EAA">
      <w:pPr>
        <w:pStyle w:val="20"/>
        <w:shd w:val="clear" w:color="auto" w:fill="auto"/>
        <w:spacing w:after="0" w:line="276" w:lineRule="auto"/>
        <w:ind w:left="40"/>
        <w:jc w:val="both"/>
        <w:rPr>
          <w:b w:val="0"/>
          <w:sz w:val="28"/>
          <w:szCs w:val="28"/>
        </w:rPr>
      </w:pPr>
    </w:p>
    <w:p w:rsidR="00834EAA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54752">
        <w:rPr>
          <w:rFonts w:ascii="Times New Roman" w:hAnsi="Times New Roman" w:cs="Times New Roman"/>
          <w:b/>
          <w:sz w:val="28"/>
          <w:szCs w:val="28"/>
        </w:rPr>
        <w:t>4</w:t>
      </w:r>
      <w:r w:rsidRPr="003C5D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752">
        <w:rPr>
          <w:rFonts w:ascii="Times New Roman" w:hAnsi="Times New Roman" w:cs="Times New Roman"/>
          <w:sz w:val="28"/>
          <w:szCs w:val="28"/>
        </w:rPr>
        <w:t>Обеспечение специальных условий для обучающихся инвалидов и лиц с ОВЗ</w:t>
      </w:r>
    </w:p>
    <w:p w:rsidR="00854752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Кадровое обеспечение процесса</w:t>
      </w:r>
    </w:p>
    <w:p w:rsidR="00854752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Учебно-методическое и информационное обеспечение</w:t>
      </w:r>
    </w:p>
    <w:p w:rsidR="00854752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Материально техническое обеспечение</w:t>
      </w:r>
    </w:p>
    <w:p w:rsidR="00854752" w:rsidRPr="003C5D5B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5CE" w:rsidRPr="00D275CE" w:rsidRDefault="00D275CE" w:rsidP="00D275CE">
      <w:pPr>
        <w:pStyle w:val="20"/>
        <w:shd w:val="clear" w:color="auto" w:fill="auto"/>
        <w:spacing w:after="0"/>
        <w:ind w:left="40"/>
        <w:jc w:val="both"/>
        <w:rPr>
          <w:b w:val="0"/>
          <w:sz w:val="28"/>
          <w:szCs w:val="28"/>
        </w:rPr>
      </w:pPr>
      <w:r w:rsidRPr="00D275CE">
        <w:rPr>
          <w:sz w:val="28"/>
          <w:szCs w:val="28"/>
        </w:rPr>
        <w:t xml:space="preserve">Раздел 5. </w:t>
      </w:r>
      <w:r w:rsidRPr="00D275CE">
        <w:rPr>
          <w:b w:val="0"/>
          <w:sz w:val="28"/>
          <w:szCs w:val="28"/>
        </w:rPr>
        <w:t>Рекомендации по организации занятий теоретического и производственного обучения</w:t>
      </w:r>
    </w:p>
    <w:p w:rsidR="00D275CE" w:rsidRDefault="00D275CE" w:rsidP="00D275CE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29" w:rsidRPr="00532229" w:rsidRDefault="00532229" w:rsidP="0053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53222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32229">
        <w:rPr>
          <w:rFonts w:ascii="Times New Roman" w:hAnsi="Times New Roman" w:cs="Times New Roman"/>
          <w:sz w:val="28"/>
          <w:szCs w:val="28"/>
        </w:rPr>
        <w:t>с</w:t>
      </w:r>
      <w:r w:rsidRPr="00532229">
        <w:rPr>
          <w:rFonts w:ascii="Times New Roman" w:eastAsia="Times New Roman" w:hAnsi="Times New Roman" w:cs="Times New Roman"/>
          <w:sz w:val="28"/>
          <w:szCs w:val="28"/>
        </w:rPr>
        <w:t>оциокультурной</w:t>
      </w:r>
      <w:proofErr w:type="spellEnd"/>
      <w:r w:rsidRPr="00532229">
        <w:rPr>
          <w:rFonts w:ascii="Times New Roman" w:eastAsia="Times New Roman" w:hAnsi="Times New Roman" w:cs="Times New Roman"/>
          <w:sz w:val="28"/>
          <w:szCs w:val="28"/>
        </w:rPr>
        <w:t xml:space="preserve"> среды образовательной организации обеспечивающей социальную адаптацию </w:t>
      </w:r>
      <w:proofErr w:type="gramStart"/>
      <w:r w:rsidRPr="005322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D275CE" w:rsidRDefault="00D275CE" w:rsidP="00834EA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EAA" w:rsidRPr="003C5D5B" w:rsidRDefault="00834EAA" w:rsidP="00834EA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34EAA" w:rsidRPr="003C5D5B" w:rsidRDefault="00834EAA" w:rsidP="00834EA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44E" w:rsidRDefault="00BC344E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F57953">
        <w:rPr>
          <w:rFonts w:ascii="Times New Roman" w:hAnsi="Times New Roman" w:cs="Times New Roman"/>
          <w:sz w:val="28"/>
          <w:szCs w:val="28"/>
        </w:rPr>
        <w:t xml:space="preserve">Пояснительная записка к учебному плану. </w:t>
      </w:r>
      <w:r>
        <w:rPr>
          <w:rFonts w:ascii="Times New Roman" w:hAnsi="Times New Roman" w:cs="Times New Roman"/>
          <w:sz w:val="28"/>
          <w:szCs w:val="28"/>
        </w:rPr>
        <w:t>Учебный план и календарный график</w:t>
      </w:r>
    </w:p>
    <w:p w:rsidR="008F3D32" w:rsidRDefault="008F3D32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D37873">
        <w:rPr>
          <w:rFonts w:ascii="Times New Roman" w:hAnsi="Times New Roman" w:cs="Times New Roman"/>
          <w:sz w:val="28"/>
          <w:szCs w:val="28"/>
        </w:rPr>
        <w:t>Сводные данные по б</w:t>
      </w:r>
      <w:r>
        <w:rPr>
          <w:rFonts w:ascii="Times New Roman" w:hAnsi="Times New Roman" w:cs="Times New Roman"/>
          <w:sz w:val="28"/>
          <w:szCs w:val="28"/>
        </w:rPr>
        <w:t>юджету времени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 Программы учебных дисциплин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.1.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5D5B">
        <w:rPr>
          <w:rFonts w:ascii="Times New Roman" w:hAnsi="Times New Roman" w:cs="Times New Roman"/>
          <w:sz w:val="28"/>
          <w:szCs w:val="28"/>
        </w:rPr>
        <w:t>ОДБ.01. История России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.2.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D5B">
        <w:rPr>
          <w:rFonts w:ascii="Times New Roman" w:hAnsi="Times New Roman" w:cs="Times New Roman"/>
          <w:sz w:val="28"/>
          <w:szCs w:val="28"/>
        </w:rPr>
        <w:t>ОДБ.02. Основы права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.3.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D5B">
        <w:rPr>
          <w:rFonts w:ascii="Times New Roman" w:hAnsi="Times New Roman" w:cs="Times New Roman"/>
          <w:sz w:val="28"/>
          <w:szCs w:val="28"/>
        </w:rPr>
        <w:t>ОДБ.03. Физическая культура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.4.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D5B">
        <w:rPr>
          <w:rFonts w:ascii="Times New Roman" w:hAnsi="Times New Roman" w:cs="Times New Roman"/>
          <w:sz w:val="28"/>
          <w:szCs w:val="28"/>
        </w:rPr>
        <w:t>ОДБ.04. Математика (в профессии)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.5.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ОДБ.05. Основы информатики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.6.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D5B">
        <w:rPr>
          <w:rFonts w:ascii="Times New Roman" w:hAnsi="Times New Roman" w:cs="Times New Roman"/>
          <w:sz w:val="28"/>
          <w:szCs w:val="28"/>
        </w:rPr>
        <w:t>ОДБ.08. Культура речи</w:t>
      </w:r>
    </w:p>
    <w:p w:rsidR="00834EAA" w:rsidRPr="003C5D5B" w:rsidRDefault="00834EAA" w:rsidP="00CB1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.7.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ОП.01. Охрана труда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.8.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D5B">
        <w:rPr>
          <w:rFonts w:ascii="Times New Roman" w:hAnsi="Times New Roman" w:cs="Times New Roman"/>
          <w:sz w:val="28"/>
          <w:szCs w:val="28"/>
        </w:rPr>
        <w:t>ОП.02 Основы материаловедения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.9.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ОП.03 Экономика организации 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.10.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D5B">
        <w:rPr>
          <w:rFonts w:ascii="Times New Roman" w:hAnsi="Times New Roman" w:cs="Times New Roman"/>
          <w:sz w:val="28"/>
          <w:szCs w:val="28"/>
        </w:rPr>
        <w:t>ОП.04 Безопасность жизнедеятельности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.11.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АРК.01. Социально-бытовая адаптация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.12.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АРК 02. Социально-средовая ориентация</w:t>
      </w:r>
    </w:p>
    <w:p w:rsidR="00834EAA" w:rsidRPr="003C5D5B" w:rsidRDefault="008F3D32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="00834EAA" w:rsidRPr="003C5D5B">
        <w:rPr>
          <w:rFonts w:ascii="Times New Roman" w:hAnsi="Times New Roman" w:cs="Times New Roman"/>
          <w:sz w:val="28"/>
          <w:szCs w:val="28"/>
        </w:rPr>
        <w:t>13.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EAA" w:rsidRPr="003C5D5B">
        <w:rPr>
          <w:rFonts w:ascii="Times New Roman" w:hAnsi="Times New Roman" w:cs="Times New Roman"/>
          <w:sz w:val="28"/>
          <w:szCs w:val="28"/>
        </w:rPr>
        <w:t xml:space="preserve"> АРК. 03. Социально-профессиональная адаптация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.14.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D5B">
        <w:rPr>
          <w:rFonts w:ascii="Times New Roman" w:hAnsi="Times New Roman" w:cs="Times New Roman"/>
          <w:sz w:val="28"/>
          <w:szCs w:val="28"/>
        </w:rPr>
        <w:t>АРК. 04. Психология общения</w:t>
      </w:r>
    </w:p>
    <w:p w:rsidR="00834EAA" w:rsidRPr="003C5D5B" w:rsidRDefault="008F3D32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834EAA" w:rsidRPr="003C5D5B">
        <w:rPr>
          <w:rFonts w:ascii="Times New Roman" w:hAnsi="Times New Roman" w:cs="Times New Roman"/>
          <w:sz w:val="28"/>
          <w:szCs w:val="28"/>
        </w:rPr>
        <w:t xml:space="preserve">.15. Рабочая программа учебной дисциплины </w:t>
      </w:r>
      <w:r w:rsidR="003304B0" w:rsidRPr="007B4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4EAA" w:rsidRPr="003C5D5B">
        <w:rPr>
          <w:rFonts w:ascii="Times New Roman" w:hAnsi="Times New Roman" w:cs="Times New Roman"/>
          <w:sz w:val="28"/>
          <w:szCs w:val="28"/>
        </w:rPr>
        <w:t>АРК. 05. Психология делового общения</w:t>
      </w:r>
    </w:p>
    <w:p w:rsidR="00CB172D" w:rsidRPr="003C5D5B" w:rsidRDefault="00CB172D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4</w:t>
      </w:r>
      <w:r w:rsidRPr="003C5D5B">
        <w:rPr>
          <w:rFonts w:ascii="Times New Roman" w:hAnsi="Times New Roman" w:cs="Times New Roman"/>
          <w:sz w:val="28"/>
          <w:szCs w:val="28"/>
        </w:rPr>
        <w:t>. Программы профессиональных модулей</w:t>
      </w:r>
    </w:p>
    <w:p w:rsidR="00CB172D" w:rsidRPr="003C5D5B" w:rsidRDefault="00CB172D" w:rsidP="00CB1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4</w:t>
      </w:r>
      <w:r w:rsidRPr="003C5D5B">
        <w:rPr>
          <w:rFonts w:ascii="Times New Roman" w:hAnsi="Times New Roman" w:cs="Times New Roman"/>
          <w:sz w:val="28"/>
          <w:szCs w:val="28"/>
        </w:rPr>
        <w:t>.1. Рабочая программа профессионального модуля ПМ.01. Обслуживание и эксплуатация оборудования</w:t>
      </w:r>
    </w:p>
    <w:p w:rsidR="00CB172D" w:rsidRPr="003C5D5B" w:rsidRDefault="00CB172D" w:rsidP="00CB1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4</w:t>
      </w:r>
      <w:r w:rsidRPr="003C5D5B">
        <w:rPr>
          <w:rFonts w:ascii="Times New Roman" w:hAnsi="Times New Roman" w:cs="Times New Roman"/>
          <w:sz w:val="28"/>
          <w:szCs w:val="28"/>
        </w:rPr>
        <w:t>.2. Рабочая программа профессионального модуля ПМ.02. Ведение технологических процессов вязального производства</w:t>
      </w:r>
    </w:p>
    <w:p w:rsidR="00CB172D" w:rsidRDefault="00CB172D" w:rsidP="00CB172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D5B">
        <w:rPr>
          <w:rFonts w:ascii="Times New Roman" w:hAnsi="Times New Roman" w:cs="Times New Roman"/>
          <w:sz w:val="28"/>
          <w:szCs w:val="28"/>
        </w:rPr>
        <w:t>Фонды оценочных средств</w:t>
      </w:r>
    </w:p>
    <w:p w:rsidR="00834EAA" w:rsidRPr="003C5D5B" w:rsidRDefault="00834EAA" w:rsidP="00CB172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6</w:t>
      </w:r>
      <w:r w:rsidRPr="003C5D5B">
        <w:rPr>
          <w:rFonts w:ascii="Times New Roman" w:hAnsi="Times New Roman" w:cs="Times New Roman"/>
          <w:sz w:val="28"/>
          <w:szCs w:val="28"/>
        </w:rPr>
        <w:t>.Рабочая программа воспитания</w:t>
      </w:r>
    </w:p>
    <w:p w:rsidR="00834EAA" w:rsidRDefault="00834EAA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172D" w:rsidRDefault="00CB172D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172D" w:rsidRDefault="00CB172D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172D" w:rsidRPr="003C5D5B" w:rsidRDefault="00CB172D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34EAA" w:rsidRPr="003C5D5B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Pr="003C5D5B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Pr="003C5D5B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Pr="003C5D5B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Pr="003C5D5B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C5D5B" w:rsidRPr="003C5D5B" w:rsidRDefault="003C5D5B" w:rsidP="003C5D5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3C5D5B" w:rsidRDefault="003C5D5B" w:rsidP="008547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5D5B" w:rsidRPr="003C5D5B" w:rsidRDefault="003C5D5B" w:rsidP="003C5D5B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C5D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C5D5B" w:rsidRPr="003C5D5B" w:rsidRDefault="003C5D5B" w:rsidP="003C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Настоящий сборник учебной программной документации предназначен для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sz w:val="28"/>
          <w:szCs w:val="28"/>
        </w:rPr>
        <w:t xml:space="preserve">(без получения среднего общего образования) лиц с ограниченными возможностями здоровья, не имеющих основного общего образования с различными формами умственной отсталости, интеллектуальных нарушений выпускников общеобразовательных учреждений, реализующих адаптированные (коррекционные) основные общеобразовательные программы по профессии </w:t>
      </w:r>
      <w:r w:rsidRPr="003C5D5B">
        <w:rPr>
          <w:rFonts w:ascii="Times New Roman" w:hAnsi="Times New Roman" w:cs="Times New Roman"/>
          <w:b/>
          <w:i/>
          <w:sz w:val="28"/>
          <w:szCs w:val="28"/>
        </w:rPr>
        <w:t xml:space="preserve">11602 Вязальщица трикотажных изделий, полотна </w:t>
      </w:r>
      <w:r w:rsidRPr="003C5D5B">
        <w:rPr>
          <w:rFonts w:ascii="Times New Roman" w:hAnsi="Times New Roman" w:cs="Times New Roman"/>
          <w:sz w:val="28"/>
          <w:szCs w:val="28"/>
        </w:rPr>
        <w:t>и включает документы:</w:t>
      </w:r>
    </w:p>
    <w:p w:rsidR="003C5D5B" w:rsidRPr="003C5D5B" w:rsidRDefault="003C5D5B" w:rsidP="003C5D5B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- характеристику профессиональной деятельности выпускника</w:t>
      </w:r>
    </w:p>
    <w:p w:rsidR="003C5D5B" w:rsidRPr="003C5D5B" w:rsidRDefault="003C5D5B" w:rsidP="003C5D5B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- учебный план</w:t>
      </w:r>
    </w:p>
    <w:p w:rsidR="003C5D5B" w:rsidRPr="003C5D5B" w:rsidRDefault="003C5D5B" w:rsidP="003C5D5B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- календарный график </w:t>
      </w:r>
    </w:p>
    <w:p w:rsidR="003C5D5B" w:rsidRPr="003C5D5B" w:rsidRDefault="003C5D5B" w:rsidP="003C5D5B">
      <w:pPr>
        <w:tabs>
          <w:tab w:val="left" w:pos="907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- тематические планы и программы по базовым образовательным дисциплинам, </w:t>
      </w:r>
      <w:proofErr w:type="spellStart"/>
      <w:r w:rsidRPr="003C5D5B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3C5D5B">
        <w:rPr>
          <w:rFonts w:ascii="Times New Roman" w:hAnsi="Times New Roman" w:cs="Times New Roman"/>
          <w:sz w:val="28"/>
          <w:szCs w:val="28"/>
        </w:rPr>
        <w:t xml:space="preserve"> циклу, профессиональному циклу и адаптационно-реабилитационному курсу, тематический план и программу по учебной практике и производственной практике 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Сборник учебно-программной документации представляет комплект документов, разработанных и утвержденных</w:t>
      </w:r>
      <w:r w:rsidR="007E7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ОГПОБУ «Технологическим техникумом» с учетом потребностей регионального рынка труда, соответствующих отраслевых требований, на основе требований профессиональных характеристик по профессии </w:t>
      </w:r>
      <w:r w:rsidRPr="003C5D5B">
        <w:rPr>
          <w:rFonts w:ascii="Times New Roman" w:hAnsi="Times New Roman" w:cs="Times New Roman"/>
          <w:i/>
          <w:color w:val="000000"/>
          <w:sz w:val="28"/>
          <w:szCs w:val="28"/>
        </w:rPr>
        <w:t>«Вязальщица трикотажных изделий, полотна»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 2-3 разряда.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психофизического развития лиц с ограниченной возможностью здоровья, поступающих на обучение профессии </w:t>
      </w:r>
      <w:r w:rsidRPr="003C5D5B">
        <w:rPr>
          <w:rFonts w:ascii="Times New Roman" w:hAnsi="Times New Roman" w:cs="Times New Roman"/>
          <w:i/>
          <w:color w:val="000000"/>
          <w:sz w:val="28"/>
          <w:szCs w:val="28"/>
        </w:rPr>
        <w:t>11602 Вязальщица трикотажных изделий, полотна,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 проявляются в основной характеристике учебно-познавательной деятельности.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Уровень развития внимания у обучающихся этой категории весьма низок, внимание рассеянное. Восприятие и ощущения формируются замедленно и с большим количеством недостатков. Низок темп зрительного восприятия. Для данных обучающихся характерно нарушение памяти. Чтобы прочно усвоить тему, им необходимо многократное повторение. 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Обучающиеся не обдумывают своих действий, не предвидят результата, так как у них ослаблена регулирующая функция мышления. Они редко замечают свои ошибки, не умеют сопоставить свои мысли и действия. Большие затруднения</w:t>
      </w:r>
      <w:r w:rsidR="007E7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>представляют виды письменной деятельности под диктовку, им легче переписывать.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Вместе с тем, обучающиеся имеют устойчивый интерес к практической деятельности, что при оптимальной нагрузке компенсирует их умственную отсталость. Для облегчения освоения трудовых навыков им необходимо предоставить свободный темп работы, добиваясь автоматизации действий. При обучении практических навыков использовать наглядно-практический метод обучения. Словесная передача учебной информации является лишь дополнением к практическим и наглядным методам. В результате формируется трудовой стереотип, который способствует успешной врабатываемости.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</w:t>
      </w:r>
      <w:r w:rsidR="007E7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>(с легкой умственной отсталостью), именно она создает основу для реализации принципа равных возможностей.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Программы регламентируют цели, ожидаемые результаты, содержание, условия реализации образовательного процесса и включают в себя:</w:t>
      </w:r>
      <w:r w:rsidRPr="003C5D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814070</wp:posOffset>
            </wp:positionH>
            <wp:positionV relativeFrom="paragraph">
              <wp:posOffset>-535940</wp:posOffset>
            </wp:positionV>
            <wp:extent cx="45720" cy="889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- адаптированные программы базовых образовательных дисциплин, </w:t>
      </w:r>
      <w:proofErr w:type="spellStart"/>
      <w:r w:rsidRPr="003C5D5B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3C5D5B">
        <w:rPr>
          <w:rFonts w:ascii="Times New Roman" w:hAnsi="Times New Roman" w:cs="Times New Roman"/>
          <w:sz w:val="28"/>
          <w:szCs w:val="28"/>
        </w:rPr>
        <w:t xml:space="preserve"> и профессиональных циклов, адаптационно-реабилитационного курса.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Интеллектуальная деятельность у лиц с ограниченными возможностями здоровья имеет следующие специфические особенности: неустойчивость и плохая переключаемость внимания; нарушение памяти; замедленный темп умственной работоспособности, сенсомоторных реакций и скорости протекания психических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процессов; нарушение способности к обобщению, анализу, синтезу, установлению причины и следствия, связей и отношений; расстройство аналитико-синтетической деятельности. 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К недостаткам необходимо причислить их неспособность к действиям со сложной</w:t>
      </w:r>
      <w:r w:rsidR="007E7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последовательностью исполнения, где элементы задания не регламентированы. 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Нарушение абстрактного мышления – характерный признак умственной отсталости. В результате возможностей обучающихся теоретические предметы ими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</w:t>
      </w:r>
    </w:p>
    <w:p w:rsidR="003C5D5B" w:rsidRPr="003C5D5B" w:rsidRDefault="003C5D5B" w:rsidP="003C5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обучения рассчитана на подготовку обучающихся в течение 1 года 10 месяцев, без получения среднего общего образования.</w:t>
      </w:r>
    </w:p>
    <w:p w:rsidR="003C5D5B" w:rsidRPr="003C5D5B" w:rsidRDefault="003C5D5B" w:rsidP="003C5D5B">
      <w:pPr>
        <w:widowControl w:val="0"/>
        <w:tabs>
          <w:tab w:val="left" w:pos="935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её основные виды, а также их теоретические основы.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Программа профессионального модуля разработана с опережением тем производственного обучения. Содержание программы выражено через учебные элементы, в которых заложены объекты, процессы, методы действия.</w:t>
      </w:r>
    </w:p>
    <w:p w:rsidR="003C5D5B" w:rsidRPr="003C5D5B" w:rsidRDefault="003C5D5B" w:rsidP="003C5D5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 соответствующего профилю обучения.</w:t>
      </w:r>
    </w:p>
    <w:p w:rsidR="003C5D5B" w:rsidRPr="003C5D5B" w:rsidRDefault="003C5D5B" w:rsidP="003C5D5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5D5B">
        <w:rPr>
          <w:color w:val="000000"/>
          <w:sz w:val="28"/>
          <w:szCs w:val="28"/>
        </w:rPr>
        <w:t xml:space="preserve">Виды и </w:t>
      </w:r>
      <w:proofErr w:type="gramStart"/>
      <w:r w:rsidRPr="003C5D5B">
        <w:rPr>
          <w:color w:val="000000"/>
          <w:sz w:val="28"/>
          <w:szCs w:val="28"/>
        </w:rPr>
        <w:t>формы промежуточной аттестации, включенные в учебный план соответствуют</w:t>
      </w:r>
      <w:proofErr w:type="gramEnd"/>
      <w:r w:rsidRPr="003C5D5B">
        <w:rPr>
          <w:color w:val="000000"/>
          <w:sz w:val="28"/>
          <w:szCs w:val="28"/>
        </w:rPr>
        <w:t xml:space="preserve"> общим требованиям. </w:t>
      </w:r>
    </w:p>
    <w:p w:rsidR="003C5D5B" w:rsidRPr="003C5D5B" w:rsidRDefault="003C5D5B" w:rsidP="003C5D5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C5D5B">
        <w:rPr>
          <w:sz w:val="28"/>
          <w:szCs w:val="28"/>
        </w:rPr>
        <w:t xml:space="preserve">Освоение программы по профессии </w:t>
      </w:r>
      <w:r w:rsidRPr="003C5D5B">
        <w:rPr>
          <w:i/>
          <w:sz w:val="28"/>
          <w:szCs w:val="28"/>
        </w:rPr>
        <w:t>11602 Вязальщица трикотажных изделий, полотна завершается итоговой аттестацией</w:t>
      </w:r>
      <w:r w:rsidR="007E704B">
        <w:rPr>
          <w:i/>
          <w:sz w:val="28"/>
          <w:szCs w:val="28"/>
        </w:rPr>
        <w:t xml:space="preserve"> </w:t>
      </w:r>
      <w:r w:rsidRPr="003C5D5B">
        <w:rPr>
          <w:rFonts w:eastAsiaTheme="minorHAnsi"/>
          <w:sz w:val="28"/>
          <w:szCs w:val="28"/>
          <w:lang w:eastAsia="en-US"/>
        </w:rPr>
        <w:t xml:space="preserve">в форме квалификационного экзамена. </w:t>
      </w:r>
    </w:p>
    <w:p w:rsidR="003C5D5B" w:rsidRPr="003C5D5B" w:rsidRDefault="003C5D5B" w:rsidP="003C5D5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5D5B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для определения соответствия полученных знаний, умений и навыков по программе профессионального обучения </w:t>
      </w:r>
      <w:r w:rsidRPr="003C5D5B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3C5D5B">
        <w:rPr>
          <w:rFonts w:eastAsiaTheme="minorHAnsi"/>
          <w:sz w:val="28"/>
          <w:szCs w:val="28"/>
          <w:lang w:eastAsia="en-US"/>
        </w:rPr>
        <w:t xml:space="preserve">и установления на этой основе обучающимся, прошедшим профессиональное </w:t>
      </w:r>
      <w:proofErr w:type="gramStart"/>
      <w:r w:rsidRPr="003C5D5B">
        <w:rPr>
          <w:rFonts w:eastAsiaTheme="minorHAnsi"/>
          <w:sz w:val="28"/>
          <w:szCs w:val="28"/>
          <w:lang w:eastAsia="en-US"/>
        </w:rPr>
        <w:t>обучение, квалификационного разряда по профессии</w:t>
      </w:r>
      <w:proofErr w:type="gramEnd"/>
      <w:r w:rsidRPr="003C5D5B">
        <w:rPr>
          <w:rFonts w:eastAsiaTheme="minorHAnsi"/>
          <w:sz w:val="28"/>
          <w:szCs w:val="28"/>
          <w:lang w:eastAsia="en-US"/>
        </w:rPr>
        <w:t>.</w:t>
      </w:r>
    </w:p>
    <w:p w:rsidR="003C5D5B" w:rsidRPr="003C5D5B" w:rsidRDefault="003C5D5B" w:rsidP="003C5D5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5D5B">
        <w:rPr>
          <w:rFonts w:eastAsiaTheme="minorHAnsi"/>
          <w:sz w:val="28"/>
          <w:szCs w:val="28"/>
          <w:lang w:eastAsia="en-US"/>
        </w:rPr>
        <w:t>Количество часов, отводимых на обучение, в случае необходимости может изменяться.</w:t>
      </w:r>
    </w:p>
    <w:p w:rsidR="003C5D5B" w:rsidRPr="003C5D5B" w:rsidRDefault="003C5D5B" w:rsidP="003C5D5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5D5B">
        <w:rPr>
          <w:rFonts w:eastAsiaTheme="minorHAnsi"/>
          <w:sz w:val="28"/>
          <w:szCs w:val="28"/>
          <w:lang w:eastAsia="en-US"/>
        </w:rPr>
        <w:t xml:space="preserve">Все изменения в учебном плане, программах должны быть рассмотрены методической комиссией техникума и утверждены руководством техникума. </w:t>
      </w:r>
    </w:p>
    <w:p w:rsidR="003C5D5B" w:rsidRPr="003C5D5B" w:rsidRDefault="003C5D5B" w:rsidP="003C5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D5B" w:rsidRPr="003C5D5B" w:rsidRDefault="003C5D5B" w:rsidP="007E704B">
      <w:pPr>
        <w:pStyle w:val="a4"/>
        <w:spacing w:before="0" w:beforeAutospacing="0" w:after="0" w:afterAutospacing="0" w:line="276" w:lineRule="auto"/>
        <w:ind w:right="227" w:firstLine="709"/>
        <w:contextualSpacing/>
        <w:jc w:val="both"/>
        <w:rPr>
          <w:b/>
          <w:color w:val="000000"/>
          <w:sz w:val="28"/>
          <w:szCs w:val="28"/>
        </w:rPr>
      </w:pPr>
      <w:r w:rsidRPr="003C5D5B">
        <w:rPr>
          <w:b/>
          <w:color w:val="000000"/>
          <w:sz w:val="28"/>
          <w:szCs w:val="28"/>
        </w:rPr>
        <w:t>Нормативный срок освоения программы</w:t>
      </w:r>
    </w:p>
    <w:p w:rsidR="003C5D5B" w:rsidRPr="003C5D5B" w:rsidRDefault="003C5D5B" w:rsidP="007E704B">
      <w:pPr>
        <w:pStyle w:val="a4"/>
        <w:spacing w:before="0" w:beforeAutospacing="0" w:after="0" w:afterAutospacing="0" w:line="276" w:lineRule="auto"/>
        <w:ind w:right="22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5D5B">
        <w:rPr>
          <w:color w:val="000000"/>
          <w:sz w:val="28"/>
          <w:szCs w:val="28"/>
        </w:rPr>
        <w:t>Нормативный срок освоения адаптированной основной программы профессионального обучения (АОППО) составляет 1 год 10 месяцев.</w:t>
      </w:r>
      <w:r w:rsidR="007E704B">
        <w:rPr>
          <w:color w:val="000000"/>
          <w:sz w:val="28"/>
          <w:szCs w:val="28"/>
        </w:rPr>
        <w:t xml:space="preserve"> </w:t>
      </w:r>
      <w:proofErr w:type="gramStart"/>
      <w:r w:rsidRPr="003C5D5B">
        <w:rPr>
          <w:color w:val="000000"/>
          <w:sz w:val="28"/>
          <w:szCs w:val="28"/>
        </w:rPr>
        <w:t>Трудоемкость АИОППО по учебному плану составляет 2764 часа, на теоретическое обучение по профессии отведено - 425 часов, учебная практика - 1245 часа, производственная практика- 490 часов, консультации -96 часов, дифференцированных зачетов- 13 предметов, экзаменов -2, квалификационный экзамен -1, проводится 6 часов.</w:t>
      </w:r>
      <w:proofErr w:type="gramEnd"/>
      <w:r w:rsidRPr="003C5D5B">
        <w:rPr>
          <w:color w:val="000000"/>
          <w:sz w:val="28"/>
          <w:szCs w:val="28"/>
        </w:rPr>
        <w:t xml:space="preserve"> Адаптированная образовательная программа предусматривает освоение профессии на </w:t>
      </w:r>
      <w:r w:rsidRPr="003C5D5B">
        <w:rPr>
          <w:color w:val="000000"/>
          <w:sz w:val="28"/>
          <w:szCs w:val="28"/>
        </w:rPr>
        <w:lastRenderedPageBreak/>
        <w:t>основании ФГОС, но с использованием специальных технологий обучения и организации особых условий на всех этапах образовательной деятельности.</w:t>
      </w:r>
    </w:p>
    <w:p w:rsidR="003C5D5B" w:rsidRPr="003C5D5B" w:rsidRDefault="003C5D5B" w:rsidP="007E704B">
      <w:pPr>
        <w:widowControl w:val="0"/>
        <w:autoSpaceDE w:val="0"/>
        <w:autoSpaceDN w:val="0"/>
        <w:adjustRightInd w:val="0"/>
        <w:spacing w:after="0"/>
        <w:ind w:right="22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D5B" w:rsidRPr="003C5D5B" w:rsidRDefault="003C5D5B" w:rsidP="007E704B">
      <w:pPr>
        <w:widowControl w:val="0"/>
        <w:autoSpaceDE w:val="0"/>
        <w:autoSpaceDN w:val="0"/>
        <w:adjustRightInd w:val="0"/>
        <w:spacing w:after="0"/>
        <w:ind w:right="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5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абитуриентам</w:t>
      </w:r>
    </w:p>
    <w:p w:rsidR="003C5D5B" w:rsidRPr="003C5D5B" w:rsidRDefault="003C5D5B" w:rsidP="007E704B">
      <w:pPr>
        <w:widowControl w:val="0"/>
        <w:overflowPunct w:val="0"/>
        <w:autoSpaceDE w:val="0"/>
        <w:autoSpaceDN w:val="0"/>
        <w:adjustRightInd w:val="0"/>
        <w:spacing w:after="0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Приём на </w:t>
      </w:r>
      <w:proofErr w:type="gramStart"/>
      <w:r w:rsidRPr="003C5D5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3C5D5B">
        <w:rPr>
          <w:rFonts w:ascii="Times New Roman" w:hAnsi="Times New Roman" w:cs="Times New Roman"/>
          <w:sz w:val="28"/>
          <w:szCs w:val="28"/>
        </w:rPr>
        <w:t xml:space="preserve"> АОППР проводится по личному заявлению абитуриента с предоставлением оригинала или копии документов, удостоверяющих его</w:t>
      </w:r>
      <w:r w:rsidR="007E704B">
        <w:rPr>
          <w:rFonts w:ascii="Times New Roman" w:hAnsi="Times New Roman" w:cs="Times New Roman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sz w:val="28"/>
          <w:szCs w:val="28"/>
        </w:rPr>
        <w:t>личность, гражданство; оригинала или ксерокопии документа об образовании.</w:t>
      </w:r>
    </w:p>
    <w:p w:rsidR="003C5D5B" w:rsidRPr="003C5D5B" w:rsidRDefault="003C5D5B" w:rsidP="007E704B">
      <w:pPr>
        <w:widowControl w:val="0"/>
        <w:overflowPunct w:val="0"/>
        <w:autoSpaceDE w:val="0"/>
        <w:autoSpaceDN w:val="0"/>
        <w:adjustRightInd w:val="0"/>
        <w:spacing w:after="0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На обучение в техникум принимаются инвалиды, лица с ОВЗ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</w:t>
      </w:r>
      <w:r w:rsidR="007E704B">
        <w:rPr>
          <w:rFonts w:ascii="Times New Roman" w:hAnsi="Times New Roman" w:cs="Times New Roman"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sz w:val="28"/>
          <w:szCs w:val="28"/>
        </w:rPr>
        <w:t>соответствующих профессиональных образовательных организациях.</w:t>
      </w:r>
    </w:p>
    <w:p w:rsidR="003C5D5B" w:rsidRDefault="003C5D5B" w:rsidP="007E704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7F8" w:rsidRPr="004E47F8" w:rsidRDefault="004E47F8" w:rsidP="004E47F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7F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4E47F8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4E47F8" w:rsidRDefault="004E47F8" w:rsidP="004E4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адаптированной (коррекционной) основной общеобразовательной программе принимается лицо с ограниченными возможностями здоровья, не имеющее основное общее образование, с легкой и умеренной степенью умственной отсталости (интеллектуальные нарушения).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Умственная отсталость – это стойкое, выраженное недоразвитие познавательной деятельности вследствие диффузного органического поражения центральной нервной системы (ЦНС).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развитие лиц с легкой умственной отсталостью (интеллектуальными нарушениями), происходит на дефектной основе и характеризуется замедленностью, наличием отклонений от нормального развития и представляет собой поступательный процесс, привносящий качественные изменения в познавательную деятельность обучающихся и их личностную сферу. Затруднения в психическом развитии лиц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нервных процессов, нарушением взаимодействия первой и второй сигнальных систем и др.).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особенностями развития необходима специальная организация учебной и внеурочной работы, основанной на использовании практической деятельности, проведение специальных коррекционных занятий, которые не только повышают качество ощущений и восприятий, но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1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оказывают положительное влияние на развитие интеллектуальной сферы, в частности овладение отдельными мыслительными операциями. Меньший потенциал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Проявляются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Из всех видов мышления (наглядно-действенного, наглядно-образного и словесно-логического)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 в большей степени недоразвито словесно-логическое</w:t>
      </w:r>
      <w:r w:rsidR="0055687B">
        <w:rPr>
          <w:rFonts w:ascii="Times New Roman" w:hAnsi="Times New Roman" w:cs="Times New Roman"/>
          <w:sz w:val="28"/>
          <w:szCs w:val="28"/>
        </w:rPr>
        <w:t xml:space="preserve"> мышление. </w:t>
      </w:r>
      <w:r>
        <w:rPr>
          <w:rFonts w:ascii="Times New Roman" w:hAnsi="Times New Roman" w:cs="Times New Roman"/>
          <w:sz w:val="28"/>
          <w:szCs w:val="28"/>
        </w:rPr>
        <w:t>Это выражается в слабости обобщения, трудностях понимания смысла явления или факта.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 Особенности восприятия и осмысления учебного материала неразрывно связаны с особенностями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произвольное запоминание требует</w:t>
      </w:r>
      <w:r w:rsidR="0055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многократных повторений. Менее развито логическое опосредованное запоминание, хотя механическая память может быть сформирована на более высоком уровне. Недостатки памяти обучающихся с 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вариантов планов; вопросов педагога и т. д.) может оказать значительное влияние на повышение качества воспроизведения словесного материала.</w:t>
      </w:r>
    </w:p>
    <w:p w:rsidR="00DF38F6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во многом определяется структурой дефекта,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и интересно, то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динамики. </w:t>
      </w:r>
    </w:p>
    <w:p w:rsidR="00DF38F6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обучения необходимы достаточно развитые представления и воображение. Представлениям лиц с умственной отсталостью (интеллектуальными нарушениями) свойственна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примитивностью, неточностью и схематичностью. Отмечаются недостатки в развитии речевой деятельности, физиологической  основой 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</w:t>
      </w:r>
    </w:p>
    <w:p w:rsidR="00DF38F6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характерно системное недоразвитие речи. </w:t>
      </w:r>
    </w:p>
    <w:p w:rsidR="004E47F8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речевой деятельности напрямую связаны с нарушением абстрактно-логического мышления. Однако в повседневной практике они способны поддержать беседу на темы, близкие их личному опыту, используя при этом несложные конструкции предложений. Моторная сфера лиц с легкой степенью умственной отсталости, как правило, не имеет 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Психологи</w:t>
      </w:r>
      <w:r w:rsidR="00DF38F6">
        <w:rPr>
          <w:rFonts w:ascii="Times New Roman" w:hAnsi="Times New Roman" w:cs="Times New Roman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Волевая сфера характеризуется слабостью собственных намерений и побуждений, большой внушаемостью. Они предпочитают выбирать путь, не требующий волевых усилий, а вследствие не посильности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оказывают отрицательное влияние на характер произвольной деятельности,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обучающиеся приступают к ее выполнению без необходимой предшествующей ориентировки в задании и, не сопоставляя ход ее выполнения, с конечной целью.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планированию и контролю, им оказываются доступны разные виды деятельности: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высшей </w:t>
      </w:r>
      <w:r w:rsidR="00DF38F6">
        <w:rPr>
          <w:rFonts w:ascii="Times New Roman" w:hAnsi="Times New Roman" w:cs="Times New Roman"/>
          <w:sz w:val="28"/>
          <w:szCs w:val="28"/>
        </w:rPr>
        <w:t xml:space="preserve">нервной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38F6">
        <w:rPr>
          <w:rFonts w:ascii="Times New Roman" w:hAnsi="Times New Roman" w:cs="Times New Roman"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 психических процессов и эмоционально-волевой сферы обусловливают формирование некоторых специфических особенностей личности и межличностных отношений: высокая конфликтность, сопровождаемая неадекватными поведенческими реакциями; слабая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 негативно  сказываться на их поведении.</w:t>
      </w:r>
    </w:p>
    <w:p w:rsidR="004E47F8" w:rsidRDefault="004E47F8" w:rsidP="00DF38F6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Для лиц с нарушениями интеллектуального развития характерны следующие особые образовательные потребности: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получение специальной помощи средствами образования;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обязательность непрерывности  коррекционно-развивающего процесса;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научный, практико-ориентированный, действенный характер содержания образования;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доступность содержания познавательных задач, реализуемых в процессе образования;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систематическая</w:t>
      </w:r>
      <w:r w:rsidR="002C21ED"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 w:rsidR="004E47F8">
        <w:rPr>
          <w:rFonts w:ascii="Times New Roman" w:hAnsi="Times New Roman" w:cs="Times New Roman"/>
          <w:sz w:val="28"/>
          <w:szCs w:val="28"/>
        </w:rPr>
        <w:t>сформированных у обучающихся знаний и умений;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специальное обучение их «переносу» с учетом изменяющихся условий учебных, познавательных, трудовых и других ситуаций;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обеспечение особой пространственной и временной организации; общеобразовательной среды с учетом функционального состояния центральной нервной системы и </w:t>
      </w:r>
      <w:proofErr w:type="spellStart"/>
      <w:r w:rsidR="004E47F8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4E47F8">
        <w:rPr>
          <w:rFonts w:ascii="Times New Roman" w:hAnsi="Times New Roman" w:cs="Times New Roman"/>
          <w:sz w:val="28"/>
          <w:szCs w:val="28"/>
        </w:rPr>
        <w:t xml:space="preserve"> психических процессов;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использование преимущественно позитивных сре</w:t>
      </w:r>
      <w:proofErr w:type="gramStart"/>
      <w:r w:rsidR="004E47F8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4E47F8">
        <w:rPr>
          <w:rFonts w:ascii="Times New Roman" w:hAnsi="Times New Roman" w:cs="Times New Roman"/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стимуляция познавательной активности, формирование позитивного отношения к окружающему миру.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овладение  разнообразными видами, средствами и формами коммуникации, </w:t>
      </w:r>
      <w:r w:rsidR="002C21ED">
        <w:rPr>
          <w:rFonts w:ascii="Times New Roman" w:hAnsi="Times New Roman" w:cs="Times New Roman"/>
          <w:sz w:val="28"/>
          <w:szCs w:val="28"/>
        </w:rPr>
        <w:t xml:space="preserve">обеспечивающими </w:t>
      </w:r>
      <w:r w:rsidR="004E47F8">
        <w:rPr>
          <w:rFonts w:ascii="Times New Roman" w:hAnsi="Times New Roman" w:cs="Times New Roman"/>
          <w:sz w:val="28"/>
          <w:szCs w:val="28"/>
        </w:rPr>
        <w:t xml:space="preserve">успешность установления и реализации </w:t>
      </w:r>
      <w:proofErr w:type="spellStart"/>
      <w:r w:rsidR="004E47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E47F8">
        <w:rPr>
          <w:rFonts w:ascii="Times New Roman" w:hAnsi="Times New Roman" w:cs="Times New Roman"/>
          <w:sz w:val="28"/>
          <w:szCs w:val="28"/>
        </w:rPr>
        <w:t xml:space="preserve"> связей и отношений обучающегося с окружающей средой; 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оптимизирующее взаимодействие </w:t>
      </w:r>
      <w:proofErr w:type="gramStart"/>
      <w:r w:rsidR="004E47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E47F8">
        <w:rPr>
          <w:rFonts w:ascii="Times New Roman" w:hAnsi="Times New Roman" w:cs="Times New Roman"/>
          <w:sz w:val="28"/>
          <w:szCs w:val="28"/>
        </w:rPr>
        <w:t xml:space="preserve"> с педагогами и другими обучающимися;</w:t>
      </w:r>
    </w:p>
    <w:p w:rsidR="004E47F8" w:rsidRDefault="00AB1B3E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постепенное расширение образовательного пространства, выходящего за пределы организации.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D5B" w:rsidRDefault="003C5D5B" w:rsidP="00A93E4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4E" w:rsidRPr="00433B75" w:rsidRDefault="00BC344E" w:rsidP="00B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</w:p>
    <w:p w:rsidR="00BC344E" w:rsidRPr="00433B75" w:rsidRDefault="00BC344E" w:rsidP="00BC344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44E" w:rsidRPr="00433B75" w:rsidRDefault="00BC344E" w:rsidP="00F5795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BC344E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EE9" w:rsidRPr="00777F96" w:rsidRDefault="007B4EE9" w:rsidP="007B4EE9">
      <w:pPr>
        <w:spacing w:after="309"/>
        <w:ind w:right="4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96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B75">
        <w:rPr>
          <w:rFonts w:ascii="Times New Roman" w:hAnsi="Times New Roman" w:cs="Times New Roman"/>
          <w:sz w:val="28"/>
          <w:szCs w:val="28"/>
        </w:rPr>
        <w:t>ачало учебного года – 1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4E" w:rsidRPr="00433B75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B75">
        <w:rPr>
          <w:rFonts w:ascii="Times New Roman" w:hAnsi="Times New Roman" w:cs="Times New Roman"/>
          <w:sz w:val="28"/>
          <w:szCs w:val="28"/>
        </w:rPr>
        <w:t xml:space="preserve">ормативный срок освоения профессиональной программы по профессии </w:t>
      </w:r>
      <w:r w:rsidRPr="00433B75">
        <w:rPr>
          <w:rFonts w:ascii="Times New Roman" w:hAnsi="Times New Roman" w:cs="Times New Roman"/>
          <w:b/>
          <w:i/>
          <w:sz w:val="28"/>
          <w:szCs w:val="28"/>
        </w:rPr>
        <w:t xml:space="preserve">11602 Вязальщица трикотажных изделий, полотна </w:t>
      </w:r>
      <w:r w:rsidRPr="00433B75">
        <w:rPr>
          <w:rFonts w:ascii="Times New Roman" w:hAnsi="Times New Roman" w:cs="Times New Roman"/>
          <w:sz w:val="28"/>
          <w:szCs w:val="28"/>
        </w:rPr>
        <w:t>при очной форме получения образования составляет 1 год 10 месяцев для лиц с ограниченными возможностями здоровья, не имеющих основного общего образования (без получения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3B75">
        <w:rPr>
          <w:rFonts w:ascii="Times New Roman" w:hAnsi="Times New Roman" w:cs="Times New Roman"/>
          <w:sz w:val="28"/>
          <w:szCs w:val="28"/>
        </w:rPr>
        <w:t xml:space="preserve">родолжительность учебной недели –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433B75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занятий в 8 час. 30 мин.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3B75">
        <w:rPr>
          <w:rFonts w:ascii="Times New Roman" w:hAnsi="Times New Roman" w:cs="Times New Roman"/>
          <w:sz w:val="28"/>
          <w:szCs w:val="28"/>
        </w:rPr>
        <w:t>родолжительность урока –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Перерыв между уроками – 10 минут.</w:t>
      </w:r>
    </w:p>
    <w:p w:rsidR="00BC344E" w:rsidRPr="00433B75" w:rsidRDefault="00F57953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C344E" w:rsidRPr="00433B75">
        <w:rPr>
          <w:rFonts w:ascii="Times New Roman" w:hAnsi="Times New Roman" w:cs="Times New Roman"/>
          <w:sz w:val="28"/>
          <w:szCs w:val="28"/>
        </w:rPr>
        <w:t>родолжительность учебного года на 1курсе составляет 52 недели, на 2 курсе 43 недели: на 1 курсе – 40 учебных недель ,11 недель – каникулы (2 недели зимние каникулы, 9недель - летние каникулы), 1 неделя – праздники 0,3 недели промежуточная аттестация; на 2 курсе – 39 учебных недель, 2 недели - зимние каникулы, 1 неделя - праздники, 0,3 недели промежуточная аттестация, итоговая аттестация 1 неделя.</w:t>
      </w:r>
      <w:proofErr w:type="gramEnd"/>
    </w:p>
    <w:p w:rsidR="00BC344E" w:rsidRPr="00433B75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форме квалификационного экзамена.</w:t>
      </w:r>
    </w:p>
    <w:p w:rsidR="00BC344E" w:rsidRPr="00433B75" w:rsidRDefault="00BC344E" w:rsidP="00F57953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433B75">
        <w:rPr>
          <w:rStyle w:val="FontStyle19"/>
          <w:sz w:val="28"/>
          <w:szCs w:val="28"/>
        </w:rPr>
        <w:t xml:space="preserve">В учебном плане предусмотрены </w:t>
      </w:r>
      <w:r w:rsidRPr="00433B75">
        <w:rPr>
          <w:rStyle w:val="FontStyle19"/>
          <w:i/>
          <w:sz w:val="28"/>
          <w:szCs w:val="28"/>
        </w:rPr>
        <w:t>консультации</w:t>
      </w:r>
      <w:r w:rsidRPr="00433B75">
        <w:rPr>
          <w:rStyle w:val="FontStyle19"/>
          <w:sz w:val="28"/>
          <w:szCs w:val="28"/>
        </w:rPr>
        <w:t xml:space="preserve"> в объеме 96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психолого-педагогической характеристикой лиц с ограниченными возможностями здоровья.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по основным направлениям: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>- базовые образовательные дисциплины (оценка уровня освоения базовых образовательных дисциплин);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(оценка уровня освоения дисциплин </w:t>
      </w:r>
      <w:proofErr w:type="spellStart"/>
      <w:r w:rsidRPr="00433B75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433B75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модулей).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>- адаптационно-реабилитационного курса (оценка уровня освоения адаптационно-реабилитационного курса).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B7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F57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7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="00F57953">
        <w:rPr>
          <w:rFonts w:ascii="Times New Roman" w:hAnsi="Times New Roman" w:cs="Times New Roman"/>
          <w:sz w:val="28"/>
          <w:szCs w:val="28"/>
        </w:rPr>
        <w:t xml:space="preserve"> </w:t>
      </w:r>
      <w:r w:rsidRPr="00433B7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аттестация, итоговая аттестация.</w:t>
      </w:r>
      <w:proofErr w:type="gramEnd"/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433B7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практических/лабораторных работ, домашних заданий, выполнения сообщений, тестирования по темам учебных дисциплин и междисциплинарных курсов, контрольные работы.</w:t>
      </w:r>
    </w:p>
    <w:p w:rsidR="00BC344E" w:rsidRPr="00433B75" w:rsidRDefault="00BC344E" w:rsidP="00F57953">
      <w:pPr>
        <w:spacing w:after="0"/>
        <w:ind w:firstLine="709"/>
        <w:jc w:val="both"/>
        <w:rPr>
          <w:rStyle w:val="FontStyle19"/>
          <w:sz w:val="28"/>
          <w:szCs w:val="28"/>
        </w:rPr>
      </w:pPr>
      <w:r w:rsidRPr="00433B7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433B7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433B75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общеобразовательным, </w:t>
      </w:r>
      <w:proofErr w:type="spellStart"/>
      <w:r w:rsidRPr="00433B75">
        <w:rPr>
          <w:rStyle w:val="FontStyle19"/>
          <w:sz w:val="28"/>
          <w:szCs w:val="28"/>
        </w:rPr>
        <w:t>общепрофессиональным</w:t>
      </w:r>
      <w:proofErr w:type="spellEnd"/>
      <w:r w:rsidRPr="00433B75">
        <w:rPr>
          <w:rStyle w:val="FontStyle19"/>
          <w:sz w:val="28"/>
          <w:szCs w:val="28"/>
        </w:rPr>
        <w:t xml:space="preserve"> дисциплинам и междисциплинарным курсам, учебной практике, производственной практике.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B7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B7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433B75">
        <w:rPr>
          <w:rFonts w:ascii="Times New Roman" w:hAnsi="Times New Roman" w:cs="Times New Roman"/>
          <w:sz w:val="28"/>
          <w:szCs w:val="28"/>
        </w:rPr>
        <w:t xml:space="preserve"> – </w:t>
      </w:r>
      <w:r w:rsidRPr="00433B7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75">
        <w:rPr>
          <w:rFonts w:ascii="Times New Roman" w:hAnsi="Times New Roman" w:cs="Times New Roman"/>
          <w:b/>
          <w:sz w:val="28"/>
          <w:szCs w:val="28"/>
        </w:rPr>
        <w:t>Базовые образовательные дисциплины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B75">
        <w:rPr>
          <w:rFonts w:ascii="Times New Roman" w:hAnsi="Times New Roman" w:cs="Times New Roman"/>
          <w:sz w:val="28"/>
          <w:szCs w:val="28"/>
        </w:rPr>
        <w:t>Раздел учебного плана Базовые образовательные дисциплины</w:t>
      </w: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введены в целях обеспечения индивидуальных потребностей обучающихся 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 предусматривают, обеспечение интересов обучающихся, в том числе информационных и правовых. Способствуют расширению кругозора, мышления, благотворно влияет на становление личности.</w:t>
      </w:r>
    </w:p>
    <w:p w:rsidR="00BC344E" w:rsidRPr="00433B75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33B7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Адаптационно-реабилитационный курс</w:t>
      </w:r>
    </w:p>
    <w:p w:rsidR="00BC344E" w:rsidRPr="00433B75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Адаптационно-реабилитационный курс</w:t>
      </w:r>
    </w:p>
    <w:p w:rsidR="00BC344E" w:rsidRPr="00433B75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адаптационно-реабилитационным, и реализуется через содержание коррекционных дисциплин.</w:t>
      </w:r>
    </w:p>
    <w:p w:rsidR="00BC344E" w:rsidRPr="00433B75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курса разрабатываются на основе:</w:t>
      </w:r>
    </w:p>
    <w:p w:rsidR="00BC344E" w:rsidRPr="00433B75" w:rsidRDefault="00F57953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344E"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результатам);</w:t>
      </w:r>
    </w:p>
    <w:p w:rsidR="00BC344E" w:rsidRPr="00433B75" w:rsidRDefault="00F57953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344E"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базовых учебных действий;</w:t>
      </w:r>
    </w:p>
    <w:p w:rsidR="00BC344E" w:rsidRPr="00433B75" w:rsidRDefault="00F57953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344E"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социализации в обществе и обеспечения индивидуальных потребностей обучающихся;</w:t>
      </w:r>
    </w:p>
    <w:p w:rsidR="00BC344E" w:rsidRPr="00433B75" w:rsidRDefault="00F57953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344E"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не имеющими ограничений здоровья.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BC344E" w:rsidRDefault="00BC344E" w:rsidP="00F57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B75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содержит дисциплины, профессиональные модули, междисциплинарные курсы необходимые для профессии в соответствии с требованиями </w:t>
      </w: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</w:t>
      </w: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по профессии 261103.07 Оператор вязально-швейного оборудования от 02.08.2013г. №760, </w:t>
      </w:r>
      <w:r w:rsidRPr="00433B75">
        <w:rPr>
          <w:rFonts w:ascii="Times New Roman" w:hAnsi="Times New Roman" w:cs="Times New Roman"/>
          <w:sz w:val="28"/>
          <w:szCs w:val="28"/>
        </w:rPr>
        <w:t>которые адаптированы для обучения лиц с ограниченными возможностями здоровья, не имеющих основного общего образования.</w:t>
      </w:r>
      <w:proofErr w:type="gramEnd"/>
    </w:p>
    <w:p w:rsidR="00BC344E" w:rsidRPr="00433B75" w:rsidRDefault="00BC344E" w:rsidP="00F57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Pr="00433B75">
        <w:rPr>
          <w:rFonts w:ascii="Times New Roman" w:hAnsi="Times New Roman" w:cs="Times New Roman"/>
          <w:sz w:val="28"/>
          <w:szCs w:val="28"/>
        </w:rPr>
        <w:t xml:space="preserve">состоит из подразделов ОП.00 </w:t>
      </w:r>
      <w:proofErr w:type="spellStart"/>
      <w:r w:rsidRPr="00433B7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433B75">
        <w:rPr>
          <w:rFonts w:ascii="Times New Roman" w:hAnsi="Times New Roman" w:cs="Times New Roman"/>
          <w:sz w:val="28"/>
          <w:szCs w:val="28"/>
        </w:rPr>
        <w:t xml:space="preserve"> цикл и П.00 Профессиональная учебный </w:t>
      </w:r>
      <w:proofErr w:type="spellStart"/>
      <w:r w:rsidRPr="00433B75">
        <w:rPr>
          <w:rFonts w:ascii="Times New Roman" w:hAnsi="Times New Roman" w:cs="Times New Roman"/>
          <w:sz w:val="28"/>
          <w:szCs w:val="28"/>
        </w:rPr>
        <w:t>цикл</w:t>
      </w:r>
      <w:proofErr w:type="gramStart"/>
      <w:r w:rsidRPr="00433B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3B75">
        <w:rPr>
          <w:rFonts w:ascii="Times New Roman" w:hAnsi="Times New Roman" w:cs="Times New Roman"/>
          <w:sz w:val="28"/>
          <w:szCs w:val="28"/>
        </w:rPr>
        <w:t>рофессиональная</w:t>
      </w:r>
      <w:proofErr w:type="spellEnd"/>
      <w:r w:rsidRPr="00433B75">
        <w:rPr>
          <w:rFonts w:ascii="Times New Roman" w:hAnsi="Times New Roman" w:cs="Times New Roman"/>
          <w:sz w:val="28"/>
          <w:szCs w:val="28"/>
        </w:rPr>
        <w:t xml:space="preserve"> подготовка содержит дисциплины для заинтересованности обучающихся к профессии, активизации их познавательной деятельности, повышению качества профессиональной грамотности, формированию у обучающихся устойчивого интереса к избранной профессии, готовности работать после окончания обучения по избранной профессии.</w:t>
      </w:r>
    </w:p>
    <w:p w:rsidR="00BC344E" w:rsidRPr="00433B75" w:rsidRDefault="00BC344E" w:rsidP="00F57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B75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433B75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 w:rsidRPr="00433B75">
        <w:rPr>
          <w:rFonts w:ascii="Times New Roman" w:hAnsi="Times New Roman" w:cs="Times New Roman"/>
          <w:sz w:val="28"/>
          <w:szCs w:val="28"/>
        </w:rPr>
        <w:t xml:space="preserve"> (148 час) и состоит из следующих дисциплин:</w:t>
      </w:r>
    </w:p>
    <w:p w:rsidR="00BC344E" w:rsidRPr="00433B75" w:rsidRDefault="00BC344E" w:rsidP="00F57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color w:val="000000"/>
          <w:sz w:val="28"/>
          <w:szCs w:val="28"/>
        </w:rPr>
        <w:t>ОП.01 Охрана труда</w:t>
      </w:r>
    </w:p>
    <w:p w:rsidR="00BC344E" w:rsidRPr="00433B75" w:rsidRDefault="00BC344E" w:rsidP="00F57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color w:val="000000"/>
          <w:sz w:val="28"/>
          <w:szCs w:val="28"/>
        </w:rPr>
        <w:t>ОП.02 Основы материаловедения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color w:val="000000"/>
          <w:sz w:val="28"/>
          <w:szCs w:val="28"/>
        </w:rPr>
        <w:t>ОП.03 Экономика организации</w:t>
      </w:r>
    </w:p>
    <w:p w:rsidR="00BC344E" w:rsidRPr="00433B75" w:rsidRDefault="00BC344E" w:rsidP="00F579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color w:val="000000"/>
          <w:sz w:val="28"/>
          <w:szCs w:val="28"/>
        </w:rPr>
        <w:t>ОП.04 Безопасность жизнедеятельности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433B75">
        <w:rPr>
          <w:i/>
          <w:sz w:val="28"/>
          <w:szCs w:val="28"/>
        </w:rPr>
        <w:t xml:space="preserve">Профессиональный цикл </w:t>
      </w:r>
      <w:r w:rsidRPr="00433B75">
        <w:rPr>
          <w:sz w:val="28"/>
          <w:szCs w:val="28"/>
        </w:rPr>
        <w:t>(2012час.) состоит из двух профессиональных модулей, в каждый модуль входит междисциплинарный курс, учебная практика.</w:t>
      </w:r>
      <w:r w:rsidR="00F57953">
        <w:rPr>
          <w:sz w:val="28"/>
          <w:szCs w:val="28"/>
        </w:rPr>
        <w:t xml:space="preserve"> </w:t>
      </w:r>
      <w:r w:rsidRPr="00433B75">
        <w:rPr>
          <w:sz w:val="28"/>
          <w:szCs w:val="28"/>
        </w:rPr>
        <w:t xml:space="preserve">По окончании изучения </w:t>
      </w:r>
      <w:r w:rsidRPr="00433B75">
        <w:rPr>
          <w:bCs/>
          <w:sz w:val="28"/>
          <w:szCs w:val="28"/>
        </w:rPr>
        <w:t>междисциплинарного курса проводится промежуточная аттестация в форме экзамена. Производственная практика проводится на втором курсе.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433B75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433B75">
        <w:rPr>
          <w:sz w:val="28"/>
          <w:szCs w:val="28"/>
        </w:rPr>
        <w:t xml:space="preserve">. 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433B75">
        <w:rPr>
          <w:bCs/>
          <w:i/>
          <w:sz w:val="28"/>
          <w:szCs w:val="28"/>
        </w:rPr>
        <w:t>Учебная практика</w:t>
      </w:r>
      <w:r w:rsidRPr="00433B75">
        <w:rPr>
          <w:bCs/>
          <w:sz w:val="28"/>
          <w:szCs w:val="28"/>
        </w:rPr>
        <w:t xml:space="preserve"> - в учебном плане на учебную практику выделено 1245 часов (36 недель), проводится практика в процессе изучения профессионального модуля, реализуется рассредоточено, чередуясь с теоретическими занятиями в рамках профессионального модуля. Учебная практика </w:t>
      </w:r>
      <w:r w:rsidRPr="00433B75">
        <w:rPr>
          <w:sz w:val="28"/>
          <w:szCs w:val="28"/>
        </w:rPr>
        <w:t>проводится</w:t>
      </w:r>
      <w:r w:rsidRPr="00433B75">
        <w:rPr>
          <w:bCs/>
          <w:sz w:val="28"/>
          <w:szCs w:val="28"/>
        </w:rPr>
        <w:t xml:space="preserve"> в учебных мастерских техникума или организациях города, направления деятельности,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33B75">
        <w:rPr>
          <w:bCs/>
          <w:i/>
          <w:sz w:val="28"/>
          <w:szCs w:val="28"/>
        </w:rPr>
        <w:t>Произ</w:t>
      </w:r>
      <w:r w:rsidRPr="00433B75">
        <w:rPr>
          <w:i/>
          <w:sz w:val="28"/>
          <w:szCs w:val="28"/>
        </w:rPr>
        <w:t>водственная практика</w:t>
      </w:r>
      <w:r w:rsidRPr="00433B75">
        <w:rPr>
          <w:sz w:val="28"/>
          <w:szCs w:val="28"/>
        </w:rPr>
        <w:t xml:space="preserve"> - в учебном плане на производственную практику отводится 490 часов (14 недель), проводится по окончании изучения профессиональных модулей на втором курсе обучения. </w:t>
      </w:r>
      <w:r w:rsidRPr="00433B75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3B75">
        <w:rPr>
          <w:sz w:val="28"/>
          <w:szCs w:val="28"/>
        </w:rPr>
        <w:lastRenderedPageBreak/>
        <w:t>Освоение программы по профессии</w:t>
      </w:r>
      <w:r w:rsidRPr="00433B75">
        <w:rPr>
          <w:i/>
          <w:sz w:val="28"/>
          <w:szCs w:val="28"/>
        </w:rPr>
        <w:t>11602 Вязальщица трикотажных изделий, полотна</w:t>
      </w:r>
      <w:r w:rsidR="00F57953">
        <w:rPr>
          <w:i/>
          <w:sz w:val="28"/>
          <w:szCs w:val="28"/>
        </w:rPr>
        <w:t xml:space="preserve"> </w:t>
      </w:r>
      <w:r w:rsidRPr="00433B75">
        <w:rPr>
          <w:i/>
          <w:sz w:val="28"/>
          <w:szCs w:val="28"/>
        </w:rPr>
        <w:t>завершается итоговой аттестацией</w:t>
      </w:r>
      <w:r w:rsidRPr="00433B75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F57953">
        <w:rPr>
          <w:rFonts w:eastAsiaTheme="minorHAnsi"/>
          <w:sz w:val="28"/>
          <w:szCs w:val="28"/>
          <w:lang w:eastAsia="en-US"/>
        </w:rPr>
        <w:t xml:space="preserve"> </w:t>
      </w:r>
      <w:r w:rsidRPr="00433B75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для определения соответствия полученных знаний, умений и навыков по программе профессионального обучения </w:t>
      </w:r>
      <w:r w:rsidRPr="00433B75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433B75">
        <w:rPr>
          <w:rFonts w:eastAsiaTheme="minorHAnsi"/>
          <w:sz w:val="28"/>
          <w:szCs w:val="28"/>
          <w:lang w:eastAsia="en-US"/>
        </w:rPr>
        <w:t xml:space="preserve">и установления на этой основе обучающимся, прошедшим профессиональное </w:t>
      </w:r>
      <w:proofErr w:type="gramStart"/>
      <w:r w:rsidRPr="00433B75">
        <w:rPr>
          <w:rFonts w:eastAsiaTheme="minorHAnsi"/>
          <w:sz w:val="28"/>
          <w:szCs w:val="28"/>
          <w:lang w:eastAsia="en-US"/>
        </w:rPr>
        <w:t>обучение, квалификационного разряда по профессии</w:t>
      </w:r>
      <w:proofErr w:type="gramEnd"/>
      <w:r w:rsidRPr="00433B75">
        <w:rPr>
          <w:rFonts w:eastAsiaTheme="minorHAnsi"/>
          <w:sz w:val="28"/>
          <w:szCs w:val="28"/>
          <w:lang w:eastAsia="en-US"/>
        </w:rPr>
        <w:t>.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3B75">
        <w:rPr>
          <w:rFonts w:eastAsiaTheme="minorHAnsi"/>
          <w:sz w:val="28"/>
          <w:szCs w:val="28"/>
          <w:lang w:eastAsia="en-US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33B75">
        <w:rPr>
          <w:sz w:val="28"/>
          <w:szCs w:val="28"/>
        </w:rPr>
        <w:t xml:space="preserve">К </w:t>
      </w:r>
      <w:r w:rsidRPr="00433B75">
        <w:rPr>
          <w:i/>
          <w:sz w:val="28"/>
          <w:szCs w:val="28"/>
        </w:rPr>
        <w:t>итоговой аттестации</w:t>
      </w:r>
      <w:r w:rsidRPr="00433B75">
        <w:rPr>
          <w:sz w:val="28"/>
          <w:szCs w:val="28"/>
        </w:rPr>
        <w:t xml:space="preserve"> допускается обучающиеся, не имеющие академической задолженности и в полном объеме выполнившие учебный план.</w:t>
      </w:r>
      <w:proofErr w:type="gramEnd"/>
    </w:p>
    <w:p w:rsidR="00BC344E" w:rsidRPr="00433B75" w:rsidRDefault="00BC344E" w:rsidP="00F5795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433B75">
        <w:rPr>
          <w:rFonts w:eastAsiaTheme="minorHAnsi"/>
          <w:i/>
          <w:sz w:val="28"/>
          <w:szCs w:val="28"/>
          <w:lang w:eastAsia="en-US"/>
        </w:rPr>
        <w:t>Обучающемуся, успешно сдавшему квалификационный экзамен, присваивается разряд по результатам профессионального обучения и выдается свидетельство.</w:t>
      </w:r>
    </w:p>
    <w:p w:rsidR="00BC344E" w:rsidRPr="00433B75" w:rsidRDefault="00BC344E" w:rsidP="00BC344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344E" w:rsidRPr="00433B75" w:rsidSect="00287DB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33B"/>
    <w:multiLevelType w:val="multilevel"/>
    <w:tmpl w:val="1DCA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74272"/>
    <w:multiLevelType w:val="multilevel"/>
    <w:tmpl w:val="8DAEC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A05FD"/>
    <w:multiLevelType w:val="multilevel"/>
    <w:tmpl w:val="F15E3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9037D"/>
    <w:multiLevelType w:val="multilevel"/>
    <w:tmpl w:val="1DCA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3F045F"/>
    <w:multiLevelType w:val="multilevel"/>
    <w:tmpl w:val="A30EB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5823"/>
    <w:multiLevelType w:val="multilevel"/>
    <w:tmpl w:val="E1E6E3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450B7"/>
    <w:multiLevelType w:val="multilevel"/>
    <w:tmpl w:val="0E2AB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313F27"/>
    <w:multiLevelType w:val="multilevel"/>
    <w:tmpl w:val="EFDED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EC414E"/>
    <w:multiLevelType w:val="multilevel"/>
    <w:tmpl w:val="20E8B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0B4930"/>
    <w:multiLevelType w:val="multilevel"/>
    <w:tmpl w:val="E6029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DB64AE"/>
    <w:multiLevelType w:val="multilevel"/>
    <w:tmpl w:val="3BAA4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355E4E"/>
    <w:multiLevelType w:val="multilevel"/>
    <w:tmpl w:val="1DCA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B07F9"/>
    <w:multiLevelType w:val="multilevel"/>
    <w:tmpl w:val="F598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D97F20"/>
    <w:multiLevelType w:val="multilevel"/>
    <w:tmpl w:val="6C6019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081C79"/>
    <w:multiLevelType w:val="multilevel"/>
    <w:tmpl w:val="F0EE9E3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D554E6"/>
    <w:multiLevelType w:val="multilevel"/>
    <w:tmpl w:val="8628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55E"/>
    <w:rsid w:val="0000055E"/>
    <w:rsid w:val="00191DAF"/>
    <w:rsid w:val="00200B27"/>
    <w:rsid w:val="00205187"/>
    <w:rsid w:val="00287DB7"/>
    <w:rsid w:val="002A27D1"/>
    <w:rsid w:val="002C21ED"/>
    <w:rsid w:val="003304B0"/>
    <w:rsid w:val="003463E2"/>
    <w:rsid w:val="00376DA9"/>
    <w:rsid w:val="003C5D5B"/>
    <w:rsid w:val="004C153B"/>
    <w:rsid w:val="004D08ED"/>
    <w:rsid w:val="004E47F8"/>
    <w:rsid w:val="00532229"/>
    <w:rsid w:val="0055687B"/>
    <w:rsid w:val="005800AC"/>
    <w:rsid w:val="00596FAA"/>
    <w:rsid w:val="006D2A2A"/>
    <w:rsid w:val="007B4EE9"/>
    <w:rsid w:val="007D52AC"/>
    <w:rsid w:val="007E704B"/>
    <w:rsid w:val="00834EAA"/>
    <w:rsid w:val="00854752"/>
    <w:rsid w:val="008A62A1"/>
    <w:rsid w:val="008E7F53"/>
    <w:rsid w:val="008F3D32"/>
    <w:rsid w:val="00986EB2"/>
    <w:rsid w:val="00A14BC0"/>
    <w:rsid w:val="00A85A51"/>
    <w:rsid w:val="00A93E4E"/>
    <w:rsid w:val="00A951FE"/>
    <w:rsid w:val="00AB1B3E"/>
    <w:rsid w:val="00AE2963"/>
    <w:rsid w:val="00BB4E7B"/>
    <w:rsid w:val="00BC344E"/>
    <w:rsid w:val="00C711D5"/>
    <w:rsid w:val="00CB172D"/>
    <w:rsid w:val="00D10FD3"/>
    <w:rsid w:val="00D275CE"/>
    <w:rsid w:val="00D474AE"/>
    <w:rsid w:val="00D51CAD"/>
    <w:rsid w:val="00D67408"/>
    <w:rsid w:val="00DF38F6"/>
    <w:rsid w:val="00E803CC"/>
    <w:rsid w:val="00F25578"/>
    <w:rsid w:val="00F57953"/>
    <w:rsid w:val="00F8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5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11D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4EA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EA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  <w:style w:type="character" w:customStyle="1" w:styleId="a3">
    <w:name w:val="Основной текст_"/>
    <w:basedOn w:val="a0"/>
    <w:link w:val="21"/>
    <w:rsid w:val="00834E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1">
    <w:name w:val="Основной текст1"/>
    <w:basedOn w:val="a3"/>
    <w:rsid w:val="00834EA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834EAA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pacing w:val="4"/>
      <w:lang w:eastAsia="en-US"/>
    </w:rPr>
  </w:style>
  <w:style w:type="paragraph" w:styleId="a4">
    <w:name w:val="Normal (Web)"/>
    <w:basedOn w:val="a"/>
    <w:uiPriority w:val="99"/>
    <w:unhideWhenUsed/>
    <w:rsid w:val="003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3C5D5B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3C5D5B"/>
    <w:pPr>
      <w:ind w:left="720"/>
      <w:contextualSpacing/>
    </w:pPr>
  </w:style>
  <w:style w:type="character" w:customStyle="1" w:styleId="12">
    <w:name w:val="Заголовок №1_"/>
    <w:basedOn w:val="a0"/>
    <w:rsid w:val="00346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3">
    <w:name w:val="Заголовок №1"/>
    <w:basedOn w:val="12"/>
    <w:rsid w:val="003463E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3463E2"/>
    <w:rPr>
      <w:b/>
      <w:bCs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2963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2963"/>
    <w:pPr>
      <w:widowControl w:val="0"/>
      <w:shd w:val="clear" w:color="auto" w:fill="FFFFFF"/>
      <w:spacing w:before="420" w:after="60" w:line="0" w:lineRule="atLeast"/>
      <w:ind w:firstLine="860"/>
      <w:jc w:val="both"/>
    </w:pPr>
    <w:rPr>
      <w:rFonts w:ascii="Times New Roman" w:eastAsia="Times New Roman" w:hAnsi="Times New Roman" w:cs="Times New Roman"/>
      <w:b/>
      <w:bCs/>
      <w:i/>
      <w:iCs/>
      <w:spacing w:val="3"/>
      <w:lang w:eastAsia="en-US"/>
    </w:rPr>
  </w:style>
  <w:style w:type="paragraph" w:styleId="a6">
    <w:name w:val="Body Text"/>
    <w:basedOn w:val="a"/>
    <w:link w:val="a7"/>
    <w:uiPriority w:val="99"/>
    <w:rsid w:val="00854752"/>
    <w:pPr>
      <w:spacing w:after="120" w:line="240" w:lineRule="auto"/>
    </w:pPr>
    <w:rPr>
      <w:rFonts w:ascii="SchoolBook" w:eastAsia="Times New Roman" w:hAnsi="SchoolBook" w:cs="SchoolBook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54752"/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547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854752"/>
    <w:pPr>
      <w:widowControl w:val="0"/>
      <w:shd w:val="clear" w:color="auto" w:fill="FFFFFF"/>
      <w:spacing w:after="0" w:line="254" w:lineRule="exact"/>
      <w:jc w:val="both"/>
    </w:pPr>
    <w:rPr>
      <w:rFonts w:eastAsiaTheme="minorHAnsi"/>
      <w:spacing w:val="1"/>
      <w:sz w:val="14"/>
      <w:szCs w:val="14"/>
      <w:lang w:eastAsia="en-US"/>
    </w:rPr>
  </w:style>
  <w:style w:type="character" w:customStyle="1" w:styleId="10">
    <w:name w:val="Заголовок 1 Знак"/>
    <w:basedOn w:val="a0"/>
    <w:link w:val="1"/>
    <w:rsid w:val="00C711D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711D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BC344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C344E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F3D32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423F-5741-4ABE-8368-305B9E36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Kontingent</dc:creator>
  <cp:lastModifiedBy>Metod</cp:lastModifiedBy>
  <cp:revision>22</cp:revision>
  <dcterms:created xsi:type="dcterms:W3CDTF">2022-06-14T01:02:00Z</dcterms:created>
  <dcterms:modified xsi:type="dcterms:W3CDTF">2022-10-18T23:23:00Z</dcterms:modified>
</cp:coreProperties>
</file>