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1C0DB1">
        <w:rPr>
          <w:rFonts w:ascii="Times New Roman" w:hAnsi="Times New Roman" w:cs="Times New Roman"/>
          <w:bCs/>
          <w:sz w:val="28"/>
          <w:szCs w:val="28"/>
        </w:rPr>
        <w:t>Областное государственное профессиональное</w:t>
      </w: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1C0DB1">
        <w:rPr>
          <w:rFonts w:ascii="Times New Roman" w:hAnsi="Times New Roman" w:cs="Times New Roman"/>
          <w:bCs/>
          <w:sz w:val="28"/>
          <w:szCs w:val="28"/>
        </w:rPr>
        <w:t>образовательное бюджетное учреждение</w:t>
      </w: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1C0DB1">
        <w:rPr>
          <w:rFonts w:ascii="Times New Roman" w:hAnsi="Times New Roman" w:cs="Times New Roman"/>
          <w:b/>
          <w:bCs/>
          <w:sz w:val="28"/>
          <w:szCs w:val="28"/>
        </w:rPr>
        <w:t>«ТЕХНОЛОГИЧЕСКИЙ ТЕХНИКУМ»</w:t>
      </w: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1705314"/>
      <w:r>
        <w:rPr>
          <w:rFonts w:ascii="Times New Roman" w:hAnsi="Times New Roman" w:cs="Times New Roman"/>
          <w:b/>
          <w:bCs/>
          <w:sz w:val="28"/>
          <w:szCs w:val="28"/>
        </w:rPr>
        <w:t>КОНТРОЛЬНО-ИЗМЕРИТЕЛЬНЫЕ МАТЕРИАЛЫ</w:t>
      </w:r>
    </w:p>
    <w:p w:rsidR="001312A3" w:rsidRDefault="001312A3" w:rsidP="00C10AA7">
      <w:pPr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общеобразовательной </w:t>
      </w:r>
      <w:r w:rsidRPr="001C0DB1">
        <w:rPr>
          <w:rFonts w:ascii="Times New Roman" w:hAnsi="Times New Roman" w:cs="Times New Roman"/>
          <w:sz w:val="28"/>
          <w:szCs w:val="28"/>
        </w:rPr>
        <w:t>учебной</w:t>
      </w:r>
      <w:r w:rsidRPr="001C0DB1">
        <w:rPr>
          <w:rFonts w:ascii="Times New Roman" w:hAnsi="Times New Roman" w:cs="Times New Roman"/>
          <w:sz w:val="28"/>
          <w:szCs w:val="28"/>
          <w:highlight w:val="white"/>
        </w:rPr>
        <w:t xml:space="preserve"> дисциплине</w:t>
      </w:r>
      <w:r>
        <w:rPr>
          <w:rFonts w:ascii="Times New Roman" w:hAnsi="Times New Roman" w:cs="Times New Roman"/>
          <w:sz w:val="28"/>
          <w:szCs w:val="28"/>
        </w:rPr>
        <w:t xml:space="preserve"> ОУД.10 ОБЗР</w:t>
      </w: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C0DB1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0DB1">
        <w:rPr>
          <w:rFonts w:ascii="Times New Roman" w:hAnsi="Times New Roman" w:cs="Times New Roman"/>
          <w:sz w:val="28"/>
          <w:szCs w:val="28"/>
        </w:rPr>
        <w:t xml:space="preserve"> подготовки квалифицированных рабочих, служащих </w:t>
      </w: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C0DB1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bookmarkStart w:id="1" w:name="_Hlk181705016"/>
      <w:r w:rsidRPr="001C0DB1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  <w:bookmarkEnd w:id="1"/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5D2A0F" w:rsidRDefault="001312A3" w:rsidP="00C10AA7">
      <w:pPr>
        <w:keepNext/>
        <w:widowControl/>
        <w:spacing w:line="276" w:lineRule="auto"/>
        <w:jc w:val="center"/>
        <w:outlineLvl w:val="0"/>
        <w:rPr>
          <w:rFonts w:ascii="Times New Roman" w:hAnsi="Times New Roman" w:cs="Times New Roman"/>
        </w:rPr>
      </w:pPr>
      <w:bookmarkStart w:id="2" w:name="_Hlk140789850"/>
      <w:r w:rsidRPr="005D2A0F">
        <w:rPr>
          <w:rFonts w:ascii="Times New Roman" w:hAnsi="Times New Roman" w:cs="Times New Roman"/>
          <w:b/>
          <w:bCs/>
        </w:rPr>
        <w:t>29.01.07 Портной</w:t>
      </w:r>
      <w:bookmarkEnd w:id="2"/>
    </w:p>
    <w:bookmarkEnd w:id="0"/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C10AA7">
      <w:pPr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80120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Преподаватель-организатор ОБЖ  В.Ю. Леонов</w:t>
      </w: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5D2A0F" w:rsidRDefault="001312A3" w:rsidP="00C10AA7">
      <w:pPr>
        <w:widowControl/>
        <w:spacing w:after="200" w:line="276" w:lineRule="auto"/>
        <w:jc w:val="center"/>
        <w:rPr>
          <w:rFonts w:ascii="Times New Roman" w:hAnsi="Times New Roman" w:cs="Times New Roman"/>
          <w:b/>
        </w:rPr>
      </w:pPr>
    </w:p>
    <w:p w:rsidR="001312A3" w:rsidRDefault="001312A3" w:rsidP="00146E5F">
      <w:pPr>
        <w:ind w:left="6096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</w:t>
      </w:r>
    </w:p>
    <w:p w:rsidR="001312A3" w:rsidRDefault="001312A3" w:rsidP="00146E5F">
      <w:pPr>
        <w:ind w:left="6096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методической комиссии (наименование комиссии)</w:t>
      </w:r>
    </w:p>
    <w:p w:rsidR="001312A3" w:rsidRPr="001C0DB1" w:rsidRDefault="001312A3" w:rsidP="00146E5F">
      <w:pPr>
        <w:ind w:left="6096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 № ___</w:t>
      </w: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C10AA7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2024г.</w:t>
      </w:r>
    </w:p>
    <w:p w:rsidR="001312A3" w:rsidRPr="001C0DB1" w:rsidRDefault="001312A3" w:rsidP="00146E5F">
      <w:pPr>
        <w:ind w:firstLine="709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1312A3" w:rsidRPr="00276B9E" w:rsidRDefault="001312A3" w:rsidP="0080120F">
      <w:pPr>
        <w:ind w:firstLine="709"/>
        <w:jc w:val="both"/>
        <w:outlineLvl w:val="1"/>
        <w:rPr>
          <w:rFonts w:ascii="Times New Roman" w:hAnsi="Times New Roman" w:cs="Times New Roman"/>
        </w:rPr>
      </w:pPr>
      <w:bookmarkStart w:id="3" w:name="h.gjdgxs"/>
      <w:bookmarkStart w:id="4" w:name="_Hlk181705674"/>
      <w:bookmarkEnd w:id="3"/>
      <w:r w:rsidRPr="00276B9E">
        <w:rPr>
          <w:rFonts w:ascii="Times New Roman" w:hAnsi="Times New Roman" w:cs="Times New Roman"/>
          <w:bCs/>
        </w:rPr>
        <w:t xml:space="preserve">Контрольно-измерительные материалы </w:t>
      </w:r>
      <w:r w:rsidRPr="00276B9E">
        <w:rPr>
          <w:rFonts w:ascii="Times New Roman" w:hAnsi="Times New Roman" w:cs="Times New Roman"/>
        </w:rPr>
        <w:t>общеобразовательной учебной</w:t>
      </w:r>
      <w:r w:rsidRPr="00276B9E">
        <w:rPr>
          <w:rFonts w:ascii="Times New Roman" w:hAnsi="Times New Roman" w:cs="Times New Roman"/>
          <w:highlight w:val="white"/>
        </w:rPr>
        <w:t xml:space="preserve"> дисциплине</w:t>
      </w:r>
      <w:r w:rsidRPr="00276B9E">
        <w:rPr>
          <w:rFonts w:ascii="Times New Roman" w:hAnsi="Times New Roman" w:cs="Times New Roman"/>
        </w:rPr>
        <w:t xml:space="preserve"> ОУД.10 ОБЗР </w:t>
      </w:r>
      <w:r w:rsidRPr="00276B9E">
        <w:rPr>
          <w:rFonts w:ascii="Times New Roman" w:hAnsi="Times New Roman" w:cs="Times New Roman"/>
          <w:bCs/>
        </w:rPr>
        <w:t>разработаны</w:t>
      </w:r>
      <w:r w:rsidRPr="00276B9E">
        <w:rPr>
          <w:rFonts w:ascii="Times New Roman" w:hAnsi="Times New Roman" w:cs="Times New Roman"/>
        </w:rPr>
        <w:t xml:space="preserve"> на основе Федерального государственного образовательного стандарта       среднего       профессионального образования, (ФГОС СПО) </w:t>
      </w:r>
      <w:r w:rsidRPr="00276B9E">
        <w:rPr>
          <w:rFonts w:ascii="Times New Roman" w:hAnsi="Times New Roman" w:cs="Times New Roman"/>
          <w:lang w:eastAsia="zh-CN"/>
        </w:rPr>
        <w:t>по</w:t>
      </w:r>
      <w:r w:rsidRPr="00276B9E">
        <w:rPr>
          <w:rFonts w:ascii="Times New Roman" w:hAnsi="Times New Roman" w:cs="Times New Roman"/>
          <w:bCs/>
          <w:kern w:val="2"/>
          <w:lang w:eastAsia="zh-CN"/>
        </w:rPr>
        <w:t xml:space="preserve"> профессии </w:t>
      </w:r>
      <w:r w:rsidRPr="00276B9E">
        <w:rPr>
          <w:rFonts w:ascii="Times New Roman" w:hAnsi="Times New Roman" w:cs="Times New Roman"/>
          <w:b/>
          <w:bCs/>
        </w:rPr>
        <w:t>29.01.07 Портной</w:t>
      </w:r>
      <w:r w:rsidRPr="00276B9E">
        <w:rPr>
          <w:rFonts w:ascii="Times New Roman" w:hAnsi="Times New Roman" w:cs="Times New Roman"/>
        </w:rPr>
        <w:t xml:space="preserve">, </w:t>
      </w:r>
      <w:r w:rsidRPr="00276B9E">
        <w:rPr>
          <w:rFonts w:ascii="Times New Roman" w:hAnsi="Times New Roman" w:cs="Times New Roman"/>
          <w:lang w:eastAsia="zh-CN"/>
        </w:rPr>
        <w:t xml:space="preserve">  учебного плана ОГПОБУ «Технологический техникум» и рабочей программы </w:t>
      </w:r>
      <w:r w:rsidRPr="00276B9E">
        <w:rPr>
          <w:rFonts w:ascii="Times New Roman" w:hAnsi="Times New Roman" w:cs="Times New Roman"/>
        </w:rPr>
        <w:t>ОУД.10 ОБЗР</w:t>
      </w:r>
    </w:p>
    <w:p w:rsidR="001312A3" w:rsidRPr="00276B9E" w:rsidRDefault="001312A3" w:rsidP="00C10AA7">
      <w:pPr>
        <w:ind w:firstLine="709"/>
        <w:jc w:val="center"/>
        <w:outlineLvl w:val="1"/>
        <w:rPr>
          <w:rFonts w:ascii="Times New Roman" w:hAnsi="Times New Roman" w:cs="Times New Roman"/>
          <w:b/>
        </w:rPr>
      </w:pPr>
    </w:p>
    <w:p w:rsidR="001312A3" w:rsidRPr="00276B9E" w:rsidRDefault="001312A3" w:rsidP="00146E5F">
      <w:pPr>
        <w:ind w:firstLine="709"/>
        <w:jc w:val="both"/>
        <w:outlineLvl w:val="1"/>
        <w:rPr>
          <w:rFonts w:ascii="Times New Roman" w:hAnsi="Times New Roman" w:cs="Times New Roman"/>
        </w:rPr>
      </w:pPr>
    </w:p>
    <w:bookmarkEnd w:id="4"/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>Организация-разработчик:</w:t>
      </w:r>
    </w:p>
    <w:p w:rsidR="001312A3" w:rsidRPr="00276B9E" w:rsidRDefault="001312A3" w:rsidP="00146E5F">
      <w:pPr>
        <w:pStyle w:val="Heading3"/>
        <w:rPr>
          <w:u w:val="none"/>
        </w:rPr>
      </w:pPr>
      <w:r w:rsidRPr="00276B9E">
        <w:rPr>
          <w:u w:val="none"/>
        </w:rPr>
        <w:t>ОГПОБУ «Технологический техникум»</w:t>
      </w: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>Разработчик:</w:t>
      </w:r>
    </w:p>
    <w:p w:rsidR="001312A3" w:rsidRPr="00276B9E" w:rsidRDefault="001312A3" w:rsidP="00146E5F">
      <w:pPr>
        <w:pStyle w:val="Heading3"/>
        <w:rPr>
          <w:u w:val="none"/>
        </w:rPr>
      </w:pPr>
      <w:r w:rsidRPr="00276B9E">
        <w:rPr>
          <w:u w:val="none"/>
        </w:rPr>
        <w:t>Леонов Валерий Юрьевич, преподаватель-организатор ОБЖ ОГПОБУ «Технологический техникум»</w:t>
      </w:r>
    </w:p>
    <w:p w:rsidR="001312A3" w:rsidRPr="00276B9E" w:rsidRDefault="001312A3" w:rsidP="00146E5F">
      <w:pPr>
        <w:tabs>
          <w:tab w:val="left" w:pos="6420"/>
        </w:tabs>
        <w:suppressAutoHyphens/>
        <w:rPr>
          <w:rFonts w:ascii="Times New Roman" w:hAnsi="Times New Roman" w:cs="Times New Roman"/>
        </w:rPr>
      </w:pPr>
    </w:p>
    <w:p w:rsidR="001312A3" w:rsidRPr="00276B9E" w:rsidRDefault="001312A3" w:rsidP="00146E5F">
      <w:pPr>
        <w:tabs>
          <w:tab w:val="left" w:pos="6420"/>
        </w:tabs>
        <w:suppressAutoHyphens/>
        <w:rPr>
          <w:rFonts w:ascii="Times New Roman" w:hAnsi="Times New Roman" w:cs="Times New Roman"/>
        </w:rPr>
      </w:pPr>
    </w:p>
    <w:p w:rsidR="001312A3" w:rsidRPr="00276B9E" w:rsidRDefault="001312A3" w:rsidP="00146E5F">
      <w:pPr>
        <w:tabs>
          <w:tab w:val="left" w:pos="6412"/>
        </w:tabs>
        <w:suppressAutoHyphens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 xml:space="preserve">Рассмотрено на заседании методической комиссии общеобразовательных дисциплин </w:t>
      </w:r>
    </w:p>
    <w:p w:rsidR="001312A3" w:rsidRPr="00276B9E" w:rsidRDefault="001312A3" w:rsidP="00146E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>Протокол от _________ №___</w:t>
      </w:r>
    </w:p>
    <w:p w:rsidR="001312A3" w:rsidRPr="00276B9E" w:rsidRDefault="001312A3" w:rsidP="00146E5F">
      <w:pPr>
        <w:jc w:val="both"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>Председатель МК   Чистякова Е.П.</w:t>
      </w: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1312A3" w:rsidRPr="00276B9E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1312A3" w:rsidRPr="00276B9E" w:rsidRDefault="001312A3" w:rsidP="00146E5F">
      <w:pPr>
        <w:jc w:val="both"/>
        <w:rPr>
          <w:rFonts w:ascii="Times New Roman" w:hAnsi="Times New Roman" w:cs="Times New Roman"/>
          <w:b/>
        </w:rPr>
      </w:pPr>
      <w:r w:rsidRPr="00276B9E">
        <w:rPr>
          <w:rFonts w:ascii="Times New Roman" w:hAnsi="Times New Roman" w:cs="Times New Roman"/>
        </w:rPr>
        <w:t>СОГЛАСОВАНО</w:t>
      </w:r>
    </w:p>
    <w:p w:rsidR="001312A3" w:rsidRPr="00276B9E" w:rsidRDefault="001312A3" w:rsidP="00146E5F">
      <w:pPr>
        <w:jc w:val="both"/>
        <w:rPr>
          <w:rFonts w:ascii="Times New Roman" w:hAnsi="Times New Roman" w:cs="Times New Roman"/>
          <w:b/>
        </w:rPr>
      </w:pPr>
      <w:r w:rsidRPr="00276B9E">
        <w:rPr>
          <w:rFonts w:ascii="Times New Roman" w:hAnsi="Times New Roman" w:cs="Times New Roman"/>
        </w:rPr>
        <w:t>Заместитель директора по УР ОГПОБУ «Технологический техникум»</w:t>
      </w:r>
    </w:p>
    <w:p w:rsidR="001312A3" w:rsidRPr="00276B9E" w:rsidRDefault="001312A3" w:rsidP="00146E5F">
      <w:pPr>
        <w:jc w:val="both"/>
        <w:rPr>
          <w:rFonts w:ascii="Times New Roman" w:hAnsi="Times New Roman" w:cs="Times New Roman"/>
          <w:b/>
        </w:rPr>
      </w:pPr>
    </w:p>
    <w:p w:rsidR="001312A3" w:rsidRPr="00276B9E" w:rsidRDefault="001312A3" w:rsidP="00146E5F">
      <w:pPr>
        <w:jc w:val="both"/>
        <w:rPr>
          <w:rFonts w:ascii="Times New Roman" w:hAnsi="Times New Roman" w:cs="Times New Roman"/>
          <w:b/>
        </w:rPr>
      </w:pPr>
      <w:r w:rsidRPr="00276B9E">
        <w:rPr>
          <w:rFonts w:ascii="Times New Roman" w:hAnsi="Times New Roman" w:cs="Times New Roman"/>
        </w:rPr>
        <w:t>___________ Сиволап С.Г.</w:t>
      </w:r>
    </w:p>
    <w:p w:rsidR="001312A3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146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2A3" w:rsidRPr="003D7098" w:rsidRDefault="001312A3" w:rsidP="002728B7">
      <w:pPr>
        <w:pStyle w:val="ListParagraph"/>
        <w:shd w:val="clear" w:color="auto" w:fill="FFFFFF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3D7098">
        <w:rPr>
          <w:rFonts w:ascii="Times New Roman" w:hAnsi="Times New Roman" w:cs="Times New Roman"/>
          <w:b/>
          <w:bCs/>
          <w:sz w:val="28"/>
          <w:szCs w:val="28"/>
        </w:rPr>
        <w:t>ПАСПОРТ КОНТРОЛЬНО-ИЗМЕРИТЕЛЬНЫХ МАТЕРИАЛОВ/</w:t>
      </w:r>
      <w:r w:rsidRPr="003D7098">
        <w:rPr>
          <w:rFonts w:ascii="Times New Roman" w:hAnsi="Times New Roman" w:cs="Times New Roman"/>
          <w:b/>
          <w:bCs/>
          <w:caps/>
          <w:sz w:val="28"/>
          <w:szCs w:val="28"/>
        </w:rPr>
        <w:t>контрольно-оценочных средств</w:t>
      </w:r>
    </w:p>
    <w:p w:rsidR="001312A3" w:rsidRDefault="001312A3" w:rsidP="002728B7">
      <w:pPr>
        <w:pStyle w:val="BodyText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312A3" w:rsidRPr="00276B9E" w:rsidRDefault="001312A3" w:rsidP="005B35A0">
      <w:pPr>
        <w:pStyle w:val="BodyText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276B9E">
        <w:rPr>
          <w:rFonts w:ascii="Times New Roman" w:hAnsi="Times New Roman"/>
          <w:b/>
          <w:sz w:val="24"/>
          <w:szCs w:val="24"/>
        </w:rPr>
        <w:t>Область применения</w:t>
      </w:r>
    </w:p>
    <w:p w:rsidR="001312A3" w:rsidRPr="00276B9E" w:rsidRDefault="001312A3" w:rsidP="0080120F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276B9E">
        <w:rPr>
          <w:rFonts w:ascii="Times New Roman" w:hAnsi="Times New Roman" w:cs="Times New Roman"/>
        </w:rPr>
        <w:t xml:space="preserve">Контрольно-измерительные материалы общеобразовательной учебной дисциплине ОУД.10 ОБЗР разработаны на основании положений примерной образовательной программы и рабочей программы общеобразовательной учебной дисциплины ОУД.10 ОБЗР и предназначены для проверки результатов освоения учебной дисциплины по профессии среднего профессионального образования </w:t>
      </w:r>
      <w:r w:rsidRPr="00276B9E">
        <w:rPr>
          <w:rFonts w:ascii="Times New Roman" w:hAnsi="Times New Roman" w:cs="Times New Roman"/>
          <w:b/>
          <w:bCs/>
        </w:rPr>
        <w:t>29.01.07 Портной</w:t>
      </w:r>
    </w:p>
    <w:p w:rsidR="001312A3" w:rsidRPr="00276B9E" w:rsidRDefault="001312A3" w:rsidP="002728B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12A3" w:rsidRPr="00276B9E" w:rsidRDefault="001312A3" w:rsidP="002728B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6B9E">
        <w:rPr>
          <w:rFonts w:ascii="Times New Roman" w:hAnsi="Times New Roman"/>
          <w:sz w:val="24"/>
          <w:szCs w:val="24"/>
        </w:rPr>
        <w:t xml:space="preserve">КИМ включают материалы для проведения: </w:t>
      </w:r>
    </w:p>
    <w:p w:rsidR="001312A3" w:rsidRPr="00276B9E" w:rsidRDefault="001312A3" w:rsidP="002728B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6B9E">
        <w:rPr>
          <w:rFonts w:ascii="Times New Roman" w:hAnsi="Times New Roman"/>
          <w:sz w:val="24"/>
          <w:szCs w:val="24"/>
        </w:rPr>
        <w:t>- входного контроля;</w:t>
      </w:r>
    </w:p>
    <w:p w:rsidR="001312A3" w:rsidRPr="00276B9E" w:rsidRDefault="001312A3" w:rsidP="002728B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6B9E">
        <w:rPr>
          <w:rFonts w:ascii="Times New Roman" w:hAnsi="Times New Roman"/>
          <w:sz w:val="24"/>
          <w:szCs w:val="24"/>
        </w:rPr>
        <w:t>- текущего контроля;</w:t>
      </w:r>
    </w:p>
    <w:p w:rsidR="001312A3" w:rsidRPr="00276B9E" w:rsidRDefault="001312A3" w:rsidP="002728B7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76B9E">
        <w:rPr>
          <w:rFonts w:ascii="Times New Roman" w:hAnsi="Times New Roman"/>
          <w:sz w:val="24"/>
          <w:szCs w:val="24"/>
        </w:rPr>
        <w:t>-промежуточной аттестации</w:t>
      </w:r>
    </w:p>
    <w:p w:rsidR="001312A3" w:rsidRPr="00276B9E" w:rsidRDefault="001312A3" w:rsidP="00BF4500">
      <w:pPr>
        <w:pStyle w:val="BodyText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6B9E">
        <w:rPr>
          <w:rFonts w:ascii="Times New Roman" w:hAnsi="Times New Roman"/>
          <w:sz w:val="24"/>
          <w:szCs w:val="24"/>
        </w:rPr>
        <w:t>КИМ позволяют оценить уровень усвоения содержания учебной дисциплины и уровня достижения студентами следующих результатов:</w:t>
      </w:r>
    </w:p>
    <w:p w:rsidR="001312A3" w:rsidRPr="00276B9E" w:rsidRDefault="001312A3" w:rsidP="00BF4500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Cs/>
          <w:i/>
          <w:iCs/>
        </w:rPr>
      </w:pPr>
    </w:p>
    <w:p w:rsidR="001312A3" w:rsidRPr="00276B9E" w:rsidRDefault="001312A3" w:rsidP="00276B9E">
      <w:pPr>
        <w:widowControl/>
        <w:autoSpaceDN w:val="0"/>
        <w:adjustRightInd w:val="0"/>
        <w:ind w:firstLine="708"/>
        <w:jc w:val="both"/>
        <w:rPr>
          <w:rFonts w:ascii="Times New Roman" w:hAnsi="Times New Roman" w:cs="Times New Roman"/>
          <w:lang w:bidi="he-IL"/>
        </w:rPr>
      </w:pPr>
      <w:r w:rsidRPr="00276B9E">
        <w:rPr>
          <w:rFonts w:ascii="Times New Roman" w:hAnsi="Times New Roman" w:cs="Times New Roman"/>
          <w:lang w:bidi="he-IL"/>
        </w:rPr>
        <w:t xml:space="preserve"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 </w:t>
      </w:r>
    </w:p>
    <w:p w:rsidR="001312A3" w:rsidRPr="00276B9E" w:rsidRDefault="001312A3" w:rsidP="00276B9E">
      <w:pPr>
        <w:widowControl/>
        <w:autoSpaceDN w:val="0"/>
        <w:adjustRightInd w:val="0"/>
        <w:ind w:right="-1086" w:firstLine="708"/>
        <w:rPr>
          <w:rFonts w:ascii="Times New Roman" w:hAnsi="Times New Roman" w:cs="Times New Roman"/>
          <w:lang w:bidi="he-IL"/>
        </w:rPr>
      </w:pPr>
      <w:r w:rsidRPr="00276B9E">
        <w:rPr>
          <w:rFonts w:ascii="Times New Roman" w:hAnsi="Times New Roman" w:cs="Times New Roman"/>
          <w:lang w:bidi="he-IL"/>
        </w:rPr>
        <w:t xml:space="preserve">сформированность ценностей, овладение знаниями и умениями, которые обеспечивают </w:t>
      </w:r>
    </w:p>
    <w:p w:rsidR="001312A3" w:rsidRPr="00276B9E" w:rsidRDefault="001312A3" w:rsidP="00276B9E">
      <w:pPr>
        <w:widowControl/>
        <w:autoSpaceDN w:val="0"/>
        <w:adjustRightInd w:val="0"/>
        <w:ind w:right="-1086"/>
        <w:rPr>
          <w:rFonts w:ascii="Times New Roman" w:hAnsi="Times New Roman" w:cs="Times New Roman"/>
          <w:lang w:bidi="he-IL"/>
        </w:rPr>
      </w:pPr>
      <w:r w:rsidRPr="00276B9E">
        <w:rPr>
          <w:rFonts w:ascii="Times New Roman" w:hAnsi="Times New Roman" w:cs="Times New Roman"/>
          <w:lang w:bidi="he-IL"/>
        </w:rPr>
        <w:t xml:space="preserve">готовность к военной службе, исполнению долга по защите Отечества; </w:t>
      </w:r>
    </w:p>
    <w:p w:rsidR="001312A3" w:rsidRPr="00276B9E" w:rsidRDefault="001312A3" w:rsidP="00276B9E">
      <w:pPr>
        <w:pStyle w:val="Default"/>
        <w:ind w:firstLine="708"/>
        <w:jc w:val="both"/>
        <w:rPr>
          <w:lang w:bidi="he-IL"/>
        </w:rPr>
      </w:pPr>
      <w:r w:rsidRPr="00276B9E">
        <w:rPr>
          <w:lang w:bidi="he-IL"/>
        </w:rPr>
        <w:t xml:space="preserve"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 </w:t>
      </w:r>
    </w:p>
    <w:p w:rsidR="001312A3" w:rsidRPr="00276B9E" w:rsidRDefault="001312A3" w:rsidP="00276B9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lang w:bidi="he-IL"/>
        </w:rPr>
      </w:pPr>
      <w:r w:rsidRPr="00276B9E">
        <w:rPr>
          <w:rFonts w:ascii="Times New Roman" w:hAnsi="Times New Roman" w:cs="Times New Roman"/>
          <w:lang w:bidi="he-IL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1312A3" w:rsidRPr="00276B9E" w:rsidRDefault="001312A3" w:rsidP="002728B7">
      <w:pPr>
        <w:tabs>
          <w:tab w:val="left" w:pos="284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Cs/>
          <w:color w:val="auto"/>
        </w:rPr>
      </w:pPr>
    </w:p>
    <w:p w:rsidR="001312A3" w:rsidRPr="00276B9E" w:rsidRDefault="001312A3" w:rsidP="002728B7">
      <w:pPr>
        <w:tabs>
          <w:tab w:val="left" w:pos="284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Cs/>
          <w:color w:val="auto"/>
        </w:rPr>
      </w:pPr>
    </w:p>
    <w:p w:rsidR="001312A3" w:rsidRDefault="001312A3" w:rsidP="002728B7">
      <w:pPr>
        <w:tabs>
          <w:tab w:val="left" w:pos="284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312A3" w:rsidRDefault="001312A3" w:rsidP="002728B7">
      <w:pPr>
        <w:tabs>
          <w:tab w:val="left" w:pos="284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312A3" w:rsidRPr="00F023D3" w:rsidRDefault="001312A3" w:rsidP="00F023D3">
      <w:pPr>
        <w:spacing w:after="32" w:line="254" w:lineRule="auto"/>
        <w:ind w:left="-4" w:right="59" w:hanging="10"/>
        <w:jc w:val="center"/>
        <w:rPr>
          <w:rFonts w:ascii="Times New Roman" w:hAnsi="Times New Roman" w:cs="Times New Roman"/>
          <w:b/>
          <w:bCs/>
          <w:lang w:eastAsia="en-US"/>
        </w:rPr>
        <w:sectPr w:rsidR="001312A3" w:rsidRPr="00F023D3" w:rsidSect="005436EC">
          <w:type w:val="continuous"/>
          <w:pgSz w:w="11906" w:h="16838"/>
          <w:pgMar w:top="425" w:right="851" w:bottom="851" w:left="1418" w:header="0" w:footer="0" w:gutter="0"/>
          <w:cols w:space="720"/>
          <w:formProt w:val="0"/>
          <w:docGrid w:linePitch="100" w:charSpace="4096"/>
        </w:sectPr>
      </w:pPr>
      <w:bookmarkStart w:id="5" w:name="_Hlk141080638"/>
      <w:r w:rsidRPr="00F023D3">
        <w:rPr>
          <w:rFonts w:ascii="Times New Roman" w:hAnsi="Times New Roman" w:cs="Times New Roman"/>
          <w:b/>
          <w:bCs/>
          <w:lang w:eastAsia="en-US"/>
        </w:rPr>
        <w:t>1.2. Планируемые результаты освоения общеобразовательной дисциплины</w:t>
      </w:r>
      <w:r w:rsidRPr="00F023D3">
        <w:rPr>
          <w:rFonts w:ascii="Times New Roman" w:hAnsi="Times New Roman" w:cs="Times New Roman"/>
          <w:b/>
          <w:bCs/>
          <w:caps/>
        </w:rPr>
        <w:t xml:space="preserve"> ОУД.10 ОБЗР</w:t>
      </w:r>
      <w:r w:rsidRPr="00F023D3">
        <w:rPr>
          <w:rFonts w:ascii="Times New Roman" w:hAnsi="Times New Roman" w:cs="Times New Roman"/>
          <w:b/>
          <w:bCs/>
          <w:lang w:eastAsia="en-US"/>
        </w:rPr>
        <w:t xml:space="preserve"> в соответствии с ФГОС СПО и на основе ФГОС СОО</w:t>
      </w:r>
    </w:p>
    <w:p w:rsidR="001312A3" w:rsidRDefault="001312A3" w:rsidP="00BF4500">
      <w:pPr>
        <w:spacing w:after="32" w:line="254" w:lineRule="auto"/>
        <w:ind w:left="-4" w:right="59" w:hanging="10"/>
        <w:jc w:val="center"/>
        <w:rPr>
          <w:rFonts w:ascii="Times New Roman" w:hAnsi="Times New Roman" w:cs="Times New Roman"/>
          <w:lang w:eastAsia="en-US"/>
        </w:rPr>
      </w:pPr>
    </w:p>
    <w:tbl>
      <w:tblPr>
        <w:tblW w:w="1476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00"/>
        <w:gridCol w:w="6660"/>
        <w:gridCol w:w="4500"/>
      </w:tblGrid>
      <w:tr w:rsidR="001312A3" w:rsidTr="00072D94">
        <w:trPr>
          <w:trHeight w:val="416"/>
        </w:trPr>
        <w:tc>
          <w:tcPr>
            <w:tcW w:w="3600" w:type="dxa"/>
            <w:vMerge w:val="restart"/>
            <w:vAlign w:val="center"/>
          </w:tcPr>
          <w:p w:rsidR="001312A3" w:rsidRPr="005436EC" w:rsidRDefault="001312A3" w:rsidP="00072D94">
            <w:pPr>
              <w:ind w:left="-704" w:firstLine="704"/>
              <w:jc w:val="center"/>
              <w:rPr>
                <w:rFonts w:ascii="Times New Roman" w:hAnsi="Times New Roman" w:cs="Times New Roman"/>
                <w:b/>
              </w:rPr>
            </w:pPr>
            <w:r w:rsidRPr="005436EC">
              <w:rPr>
                <w:rFonts w:ascii="Times New Roman" w:hAnsi="Times New Roman" w:cs="Times New Roman"/>
                <w:b/>
              </w:rPr>
              <w:t xml:space="preserve">Код и наименование </w:t>
            </w:r>
          </w:p>
          <w:p w:rsidR="001312A3" w:rsidRPr="005436EC" w:rsidRDefault="001312A3" w:rsidP="00072D94">
            <w:pPr>
              <w:ind w:left="-704" w:firstLine="704"/>
              <w:jc w:val="center"/>
              <w:rPr>
                <w:rFonts w:ascii="Times New Roman" w:hAnsi="Times New Roman" w:cs="Times New Roman"/>
                <w:b/>
              </w:rPr>
            </w:pPr>
            <w:r w:rsidRPr="005436EC">
              <w:rPr>
                <w:rFonts w:ascii="Times New Roman" w:hAnsi="Times New Roman" w:cs="Times New Roman"/>
                <w:b/>
              </w:rPr>
              <w:t>формируемых компетенций</w:t>
            </w:r>
          </w:p>
        </w:tc>
        <w:tc>
          <w:tcPr>
            <w:tcW w:w="11160" w:type="dxa"/>
            <w:gridSpan w:val="2"/>
            <w:vAlign w:val="center"/>
          </w:tcPr>
          <w:p w:rsidR="001312A3" w:rsidRPr="005436EC" w:rsidRDefault="001312A3" w:rsidP="00072D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36EC">
              <w:rPr>
                <w:rFonts w:ascii="Times New Roman" w:hAnsi="Times New Roman" w:cs="Times New Roman"/>
                <w:b/>
              </w:rPr>
              <w:t>Планируемые образовательные результаты обучения</w:t>
            </w:r>
          </w:p>
        </w:tc>
      </w:tr>
      <w:tr w:rsidR="001312A3" w:rsidTr="00072D94">
        <w:trPr>
          <w:trHeight w:val="71"/>
        </w:trPr>
        <w:tc>
          <w:tcPr>
            <w:tcW w:w="3600" w:type="dxa"/>
            <w:vMerge/>
            <w:vAlign w:val="center"/>
          </w:tcPr>
          <w:p w:rsidR="001312A3" w:rsidRPr="005436EC" w:rsidRDefault="001312A3" w:rsidP="00072D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vAlign w:val="center"/>
          </w:tcPr>
          <w:p w:rsidR="001312A3" w:rsidRPr="005436EC" w:rsidRDefault="001312A3" w:rsidP="00072D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36EC">
              <w:rPr>
                <w:rFonts w:ascii="Times New Roman" w:hAnsi="Times New Roman" w:cs="Times New Roman"/>
                <w:b/>
              </w:rPr>
              <w:t>Общие</w:t>
            </w:r>
            <w:r w:rsidRPr="005436EC">
              <w:rPr>
                <w:rStyle w:val="110"/>
                <w:rFonts w:ascii="Times New Roman" w:hAnsi="Times New Roman" w:cs="Times New Roman"/>
                <w:b/>
                <w:sz w:val="24"/>
              </w:rPr>
              <w:footnoteReference w:id="1"/>
            </w:r>
          </w:p>
        </w:tc>
        <w:tc>
          <w:tcPr>
            <w:tcW w:w="4500" w:type="dxa"/>
            <w:vAlign w:val="center"/>
          </w:tcPr>
          <w:p w:rsidR="001312A3" w:rsidRPr="005436EC" w:rsidRDefault="001312A3" w:rsidP="00072D9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36EC">
              <w:rPr>
                <w:rFonts w:ascii="Times New Roman" w:hAnsi="Times New Roman" w:cs="Times New Roman"/>
                <w:b/>
              </w:rPr>
              <w:t>Дисциплинарные (предметные)</w:t>
            </w:r>
            <w:r w:rsidRPr="005436EC">
              <w:rPr>
                <w:rStyle w:val="110"/>
                <w:rFonts w:ascii="Times New Roman" w:hAnsi="Times New Roman" w:cs="Times New Roman"/>
                <w:b/>
                <w:sz w:val="24"/>
              </w:rPr>
              <w:footnoteReference w:id="2"/>
            </w:r>
          </w:p>
        </w:tc>
      </w:tr>
      <w:tr w:rsidR="001312A3" w:rsidTr="00072D94">
        <w:trPr>
          <w:trHeight w:val="983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5436EC">
              <w:rPr>
                <w:rFonts w:ascii="Times New Roman" w:hAnsi="Times New Roman" w:cs="Times New Roman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Овладение универсальными учебными познавательными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4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базовыми логическими действиями: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определять цели деятельности, задавать параметры и критерии их достижения;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выявлять закономерности и противоречия в рассматриваемых явлениях;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развивать креативное мышление при решении жизненных проблем 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4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базовыми исследовательскими действиями: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уметь переносить знания в познавательную и практическую области жизнедеятельности;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уметь интегрировать знания из разных предметных областей;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выдвигать новые идеи, предлагать оригинальные подходы и решения;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способность их использования в познавательной и социальной практике.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В части трудового воспитания: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готовность к труду, осознание ценности мастерства, трудолюбие;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интерес к различным сферам профессиональной деятельности,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02.</w:t>
            </w:r>
            <w:r w:rsidRPr="005436EC">
              <w:rPr>
                <w:color w:val="00B050"/>
              </w:rPr>
              <w:t xml:space="preserve"> </w:t>
            </w:r>
            <w:r w:rsidRPr="005436EC">
      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  <w:rPr>
                <w:color w:val="00B050"/>
              </w:rPr>
            </w:pPr>
            <w:r w:rsidRPr="005436EC">
              <w:rPr>
                <w:b/>
              </w:rPr>
              <w:t>ПРб 08.</w:t>
            </w:r>
            <w:r w:rsidRPr="005436EC">
              <w:t xml:space="preserve"> Сформированность представлений о ценности безопасного поведения для личности, общества, государства. знание правил безопасного поведения и способов их применения в собственном поведении.</w:t>
            </w:r>
          </w:p>
        </w:tc>
      </w:tr>
      <w:tr w:rsidR="001312A3" w:rsidTr="00072D94">
        <w:trPr>
          <w:trHeight w:val="983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Style w:val="dt-m1"/>
                <w:rFonts w:ascii="Times New Roman" w:hAnsi="Times New Roman"/>
                <w:sz w:val="24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Овладение универсальными учебными познавательными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работой с информацией: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владение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создание текстов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оценивание достоверности, легитимности информации, ее соответствия правовым и морально-этическим нормам;</w:t>
            </w:r>
            <w:r w:rsidRPr="005436EC">
              <w:rPr>
                <w:rFonts w:ascii="Times New Roman" w:hAnsi="Times New Roman" w:cs="Times New Roman"/>
                <w:highlight w:val="white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использование средств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</w:rPr>
              <w:t>- владение навыками распознавания и защиты информации, информационной безопасности личности</w:t>
            </w:r>
            <w:r w:rsidRPr="005436EC">
              <w:rPr>
                <w:rFonts w:ascii="Times New Roman" w:hAnsi="Times New Roman" w:cs="Times New Roman"/>
                <w:highlight w:val="white"/>
              </w:rPr>
              <w:t xml:space="preserve">.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</w:rPr>
              <w:t>В части це</w:t>
            </w:r>
            <w:r w:rsidRPr="005436EC">
              <w:rPr>
                <w:rFonts w:ascii="Times New Roman" w:hAnsi="Times New Roman" w:cs="Times New Roman"/>
                <w:highlight w:val="white"/>
              </w:rPr>
              <w:t>нности научного познания: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b/>
              </w:rPr>
              <w:t xml:space="preserve">ПРб 06. </w:t>
            </w:r>
            <w:r w:rsidRPr="005436EC">
              <w:rPr>
                <w:rFonts w:ascii="Times New Roman" w:hAnsi="Times New Roman" w:cs="Times New Roman"/>
              </w:rPr>
              <w:t>Сформированность представлений о применении беспилотных летательных аппаратов и морских беспилотных аппаратов; понимание о возможностях применения современных достижений научно-технического прогресса в условиях современного боя.</w:t>
            </w:r>
          </w:p>
        </w:tc>
      </w:tr>
      <w:tr w:rsidR="001312A3" w:rsidTr="00072D94">
        <w:trPr>
          <w:trHeight w:val="562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Овладение универсальными регулятивными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самоорганизации: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самостоятельное осуществление познавательной деятельности, выявление проблемы, постановка и формулирование собственных задач в образовательной деятельности и жизненных ситуациях;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самостоятельное составление плана решения проблем с учетом имеющихся ресурсов, собственных возможностей и предпочтений;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давать оценку новым ситуациям;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самоконтроля: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использование приемов рефлексии для оценки ситуации, выбора верного решения;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умение оценивать риски и своевременно принимать решения по их снижению;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эмоционального интеллекта, предполагающего сформированность: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–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конфликты.</w:t>
            </w:r>
          </w:p>
          <w:p w:rsidR="001312A3" w:rsidRPr="005436EC" w:rsidRDefault="001312A3" w:rsidP="00072D94">
            <w:pPr>
              <w:tabs>
                <w:tab w:val="left" w:pos="182"/>
              </w:tabs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</w:rPr>
              <w:t xml:space="preserve">В </w:t>
            </w:r>
            <w:r w:rsidRPr="005436EC">
              <w:rPr>
                <w:rFonts w:ascii="Times New Roman" w:hAnsi="Times New Roman" w:cs="Times New Roman"/>
                <w:highlight w:val="white"/>
              </w:rPr>
              <w:t>части духовно-нравственного воспитания: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сформированность нравственного сознания, этического поведения;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осознание личного вклада в построение устойчивого будущего;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России.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01.</w:t>
            </w:r>
            <w:r w:rsidRPr="005436EC">
              <w:t xml:space="preserve"> Знание основ законодательства Российской Федерации, обеспечивающие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  <w:rPr>
                <w:highlight w:val="white"/>
              </w:rPr>
            </w:pPr>
            <w:r w:rsidRPr="005436EC">
              <w:rPr>
                <w:b/>
              </w:rPr>
              <w:t>ПРб 07.</w:t>
            </w:r>
            <w:r w:rsidRPr="005436EC">
              <w:t> Сформированность необходимого уровня военных знаний как фактора построения профессиональной траектории, в том числе в образовательных организациях, осуществляющих подготовку кадров в интересах обороны и безопасности государства, обеспечении законности и правопорядка.</w:t>
            </w:r>
          </w:p>
        </w:tc>
      </w:tr>
      <w:tr w:rsidR="001312A3" w:rsidTr="00072D94">
        <w:trPr>
          <w:trHeight w:val="845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 04. Эффективно взаимодействовать и работать в коллективе и команде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color w:val="7030A0"/>
                <w:highlight w:val="white"/>
              </w:rPr>
            </w:pPr>
            <w:r w:rsidRPr="005436EC">
              <w:rPr>
                <w:rFonts w:ascii="Times New Roman" w:hAnsi="Times New Roman" w:cs="Times New Roman"/>
                <w:color w:val="7030A0"/>
                <w:highlight w:val="white"/>
              </w:rPr>
              <w:t xml:space="preserve"> </w:t>
            </w:r>
            <w:r w:rsidRPr="005436EC">
              <w:rPr>
                <w:rFonts w:ascii="Times New Roman" w:hAnsi="Times New Roman" w:cs="Times New Roman"/>
              </w:rPr>
              <w:t>Овладение универсальными коммуникативными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совместной деятельностью: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понимание и использование преимуществ командной и индивидуальной работы;</w:t>
            </w:r>
          </w:p>
          <w:p w:rsidR="001312A3" w:rsidRPr="005436EC" w:rsidRDefault="001312A3" w:rsidP="00F023D3">
            <w:pPr>
              <w:numPr>
                <w:ilvl w:val="0"/>
                <w:numId w:val="6"/>
              </w:numPr>
              <w:ind w:left="76" w:firstLine="349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Овладение универсальными регулятивными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принятие себя и других людей: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принимать мотивы и аргументы других людей при анализе результатов деятельности;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признавать свое право и право других людей на ошибки;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развивать способность понимать мир с позиции другого человека.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Готовность к саморазвитию, самостоятельности и самоопределению.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t>Овладение навыками учебно-исследовательской, проектной и социальной деятельности.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b/>
              </w:rPr>
              <w:t>ПРб 14.</w:t>
            </w:r>
            <w:r w:rsidRPr="005436EC">
              <w:rPr>
                <w:rFonts w:ascii="Times New Roman" w:hAnsi="Times New Roman" w:cs="Times New Roman"/>
              </w:rPr>
              <w:t xml:space="preserve">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</w:p>
        </w:tc>
      </w:tr>
      <w:tr w:rsidR="001312A3" w:rsidTr="00072D94">
        <w:trPr>
          <w:trHeight w:val="983"/>
        </w:trPr>
        <w:tc>
          <w:tcPr>
            <w:tcW w:w="3600" w:type="dxa"/>
          </w:tcPr>
          <w:p w:rsidR="001312A3" w:rsidRPr="005436EC" w:rsidRDefault="001312A3" w:rsidP="00072D94">
            <w:pPr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Осознание обучающимися российской гражданской идентичности.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В части гражданского воспитания: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осознание своих конституционных прав и обязанностей, уважение закона и правопорядка;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1312A3" w:rsidRPr="005436EC" w:rsidRDefault="001312A3" w:rsidP="00072D94">
            <w:pPr>
              <w:tabs>
                <w:tab w:val="left" w:pos="419"/>
              </w:tabs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готовность к гуманитарной и волонтерской деятельности;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патриотического воспитания: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03. </w:t>
            </w:r>
            <w:r w:rsidRPr="005436EC">
              <w:t>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15.</w:t>
            </w:r>
            <w:r w:rsidRPr="005436EC">
              <w:t xml:space="preserve">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16.</w:t>
            </w:r>
            <w:r w:rsidRPr="005436EC">
              <w:t xml:space="preserve"> Сформированность представлений об опасности и негативном влиянии на жизнь личности, общества, государства деструктивной идеологии, в том числе экстремизма, терроризма; овладение  знаниями о роли государства в  противодействии  терроризму; умение  различать приемы вовлечения в деструктивные сообщества,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опасности, при угрозе совершения террористического акта; совершении террористического акта; проведении контртеррористической операции</w:t>
            </w:r>
          </w:p>
        </w:tc>
      </w:tr>
      <w:tr w:rsidR="001312A3" w:rsidTr="00072D94">
        <w:trPr>
          <w:trHeight w:val="558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мирного и военного времени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</w:rPr>
              <w:t>В части э</w:t>
            </w:r>
            <w:r w:rsidRPr="005436EC">
              <w:rPr>
                <w:rFonts w:ascii="Times New Roman" w:hAnsi="Times New Roman" w:cs="Times New Roman"/>
                <w:highlight w:val="white"/>
              </w:rPr>
              <w:t>кологического воспитания: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активное неприятие действий, приносящих вред окружающей среде;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расширение опыта деятельности экологической направленности;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овладение навыками учебно-исследовательской, проектной и социальной деятельности.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  <w:rPr>
                <w:b/>
              </w:rPr>
            </w:pPr>
            <w:r w:rsidRPr="005436EC">
              <w:rPr>
                <w:b/>
              </w:rPr>
              <w:t>ПРб 05. </w:t>
            </w:r>
            <w:r w:rsidRPr="005436EC">
              <w:t>Сформированность представлений о боевых свойствах и поражающем действии оружия массового поражения, а также способах защиты от него.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09. </w:t>
            </w:r>
            <w:r w:rsidRPr="005436EC">
              <w:t>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чрезвычайных ситуациях.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10. </w:t>
            </w:r>
            <w:r w:rsidRPr="005436EC">
              <w:t>Сформированность представлений о важности соблюдения правил дорожного движения всеми участниками движения. Знание основ и правил безопасного поведения на транспорте, умение применять их на практике, знание о порядке действий в опасных и чрезвычайных ситуациях на транспорте.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 11.</w:t>
            </w:r>
            <w:r w:rsidRPr="005436EC">
              <w:t xml:space="preserve"> Овладение знаниями о способах безопасного поведения в природной среде; умением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природопользования.</w:t>
            </w:r>
          </w:p>
          <w:p w:rsidR="001312A3" w:rsidRPr="005436EC" w:rsidRDefault="001312A3" w:rsidP="00072D94">
            <w:pPr>
              <w:pStyle w:val="dt-p"/>
              <w:widowControl w:val="0"/>
              <w:spacing w:after="0"/>
              <w:jc w:val="both"/>
            </w:pPr>
            <w:r w:rsidRPr="005436EC">
              <w:rPr>
                <w:b/>
              </w:rPr>
              <w:t>ПРб 12.</w:t>
            </w:r>
            <w:r w:rsidRPr="005436EC">
              <w:t xml:space="preserve"> Знание основ пожарной безопасности; умение применять их на практике для предупреждения пожаров; знание порядка действий при угрозе пожара и пожаре в бы ту, общественных местах, на транспорте, в природной среде; знание прав и обязанностей граждан в области пожарной безопасности.</w:t>
            </w:r>
          </w:p>
        </w:tc>
      </w:tr>
      <w:tr w:rsidR="001312A3" w:rsidTr="00072D94">
        <w:trPr>
          <w:trHeight w:val="983"/>
        </w:trPr>
        <w:tc>
          <w:tcPr>
            <w:tcW w:w="36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666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Готовность к саморазвитию, самостоятельности и самоопределению.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Наличие мотивации к обучению и личностному развитию.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Овладение универсальными регулятивными действиями:</w:t>
            </w:r>
          </w:p>
          <w:p w:rsidR="001312A3" w:rsidRPr="005436EC" w:rsidRDefault="001312A3" w:rsidP="00F023D3">
            <w:pPr>
              <w:pStyle w:val="ListParagraph"/>
              <w:numPr>
                <w:ilvl w:val="0"/>
                <w:numId w:val="5"/>
              </w:numPr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самоорганизации: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самостоятельно составлять план решения проблемы с учетом имеющихся ресурсов, собственных возможностей и предпочтений;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давать оценку новым ситуациям;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расширять рамки учебного предмета на основе личных предпочтений;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делать осознанный выбор, аргументировать его, брать ответственность за решение;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 xml:space="preserve">- оценивать приобретенный опыт;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 xml:space="preserve">В части физического воспитания: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сформированность здорового и безопасного образа жизни, ответственного отношения к своему здоровью;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  <w:highlight w:val="white"/>
              </w:rPr>
            </w:pPr>
            <w:r w:rsidRPr="005436EC">
              <w:rPr>
                <w:rFonts w:ascii="Times New Roman" w:hAnsi="Times New Roman" w:cs="Times New Roman"/>
                <w:highlight w:val="white"/>
              </w:rPr>
              <w:t>- активное неприятие вредных привычек и иных форм причинения вреда физическому и психическому здоровью.</w:t>
            </w:r>
            <w:r w:rsidRPr="005436E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00" w:type="dxa"/>
          </w:tcPr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b/>
              </w:rPr>
              <w:t>ПРб 13.</w:t>
            </w:r>
            <w:r w:rsidRPr="005436EC">
              <w:rPr>
                <w:rFonts w:ascii="Times New Roman" w:hAnsi="Times New Roman" w:cs="Times New Roman"/>
              </w:rPr>
              <w:t xml:space="preserve"> Владение основами медицинских знаний: владение приемами оказания первой помощи при неотложных состояниях; сформированность представлений об инфекционных и неинфекционных заболеваниях, способах профилактики; сформированность представлений о здоровом образе жизни и его роли в сохранении психического  и  физического  здоровья, негативного  отношения к вредным привычкам; знания о необходимых действиях при чрезвычайных ситуациях биолого- социального и военного характера; умение применять табельные и подручные средства для само- и взаимопомощи;</w:t>
            </w: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</w:p>
          <w:p w:rsidR="001312A3" w:rsidRPr="005436EC" w:rsidRDefault="001312A3" w:rsidP="00072D94">
            <w:pPr>
              <w:jc w:val="both"/>
              <w:rPr>
                <w:rFonts w:ascii="Times New Roman" w:hAnsi="Times New Roman" w:cs="Times New Roman"/>
              </w:rPr>
            </w:pPr>
            <w:r w:rsidRPr="005436EC">
              <w:rPr>
                <w:rFonts w:ascii="Times New Roman" w:hAnsi="Times New Roman" w:cs="Times New Roman"/>
                <w:b/>
              </w:rPr>
              <w:t>ПРб 04.</w:t>
            </w:r>
            <w:r w:rsidRPr="005436EC">
              <w:rPr>
                <w:rFonts w:ascii="Times New Roman" w:hAnsi="Times New Roman" w:cs="Times New Roman"/>
              </w:rPr>
              <w:t xml:space="preserve"> Сформированность знаний об элементах начальной военной подготовки (включая общевоинские уставы, основы строевой, тактической, огневой, инженерной, военно-медицинской и технической подготовки), правилах оказания первой помощи в условиях ведения боевых действий, овладение знаниями требований   безопасности при обращении со стрелковым оружием.</w:t>
            </w:r>
          </w:p>
        </w:tc>
      </w:tr>
      <w:bookmarkEnd w:id="5"/>
    </w:tbl>
    <w:p w:rsidR="001312A3" w:rsidRDefault="001312A3" w:rsidP="005436EC">
      <w:pPr>
        <w:ind w:left="-1003" w:right="25"/>
        <w:rPr>
          <w:sz w:val="28"/>
          <w:szCs w:val="28"/>
        </w:rPr>
        <w:sectPr w:rsidR="001312A3" w:rsidSect="005436EC">
          <w:pgSz w:w="16838" w:h="11906" w:orient="landscape"/>
          <w:pgMar w:top="851" w:right="851" w:bottom="1418" w:left="425" w:header="0" w:footer="0" w:gutter="0"/>
          <w:cols w:space="720"/>
          <w:formProt w:val="0"/>
          <w:docGrid w:linePitch="100" w:charSpace="4096"/>
        </w:sectPr>
      </w:pPr>
    </w:p>
    <w:p w:rsidR="001312A3" w:rsidRDefault="001312A3" w:rsidP="002728B7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312A3" w:rsidRDefault="001312A3" w:rsidP="005B35A0">
      <w:pPr>
        <w:pStyle w:val="ListParagraph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3FE">
        <w:rPr>
          <w:rFonts w:ascii="Times New Roman" w:hAnsi="Times New Roman" w:cs="Times New Roman"/>
          <w:b/>
          <w:sz w:val="28"/>
          <w:szCs w:val="28"/>
        </w:rPr>
        <w:t>Формы проверки уровня усвоения</w:t>
      </w:r>
    </w:p>
    <w:p w:rsidR="001312A3" w:rsidRPr="00F703FE" w:rsidRDefault="001312A3" w:rsidP="0020319A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0A0"/>
      </w:tblPr>
      <w:tblGrid>
        <w:gridCol w:w="4668"/>
        <w:gridCol w:w="5221"/>
      </w:tblGrid>
      <w:tr w:rsidR="001312A3" w:rsidRPr="0075514A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12A3" w:rsidRPr="00B274BF" w:rsidRDefault="001312A3" w:rsidP="002728B7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6" w:name="2d4c11619480d3b78ecc5acce32c9cc22fc57ecd"/>
            <w:bookmarkStart w:id="7" w:name="0"/>
            <w:bookmarkStart w:id="8" w:name="88a12350fc7b61aea52a9fbd422eea47f9ffe1a7"/>
            <w:bookmarkStart w:id="9" w:name="1"/>
            <w:bookmarkEnd w:id="6"/>
            <w:bookmarkEnd w:id="7"/>
            <w:bookmarkEnd w:id="8"/>
            <w:bookmarkEnd w:id="9"/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Тема программы (КИМ)</w:t>
            </w:r>
          </w:p>
          <w:p w:rsidR="001312A3" w:rsidRPr="00B274BF" w:rsidRDefault="001312A3" w:rsidP="002728B7">
            <w:pPr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12A3" w:rsidRPr="00B274BF" w:rsidRDefault="001312A3" w:rsidP="002728B7">
            <w:pPr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Форма проверки уровня освоения </w:t>
            </w: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1. Безопасное и устойчивое развитие личности, общества, государства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«Современные средства поражения и их поражающие факторы»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2. Культура безопасности жизнедеятельности в современном обществе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0319A">
            <w:pPr>
              <w:ind w:left="732" w:hanging="6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Практические занятия:</w:t>
            </w:r>
          </w:p>
          <w:p w:rsidR="001312A3" w:rsidRPr="00B274BF" w:rsidRDefault="001312A3" w:rsidP="002C40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1.Первая помощь при кровотечениях</w:t>
            </w:r>
          </w:p>
          <w:p w:rsidR="001312A3" w:rsidRPr="00B274BF" w:rsidRDefault="001312A3" w:rsidP="002C40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2.Первая помощь при переломах</w:t>
            </w:r>
          </w:p>
          <w:p w:rsidR="001312A3" w:rsidRPr="00B274BF" w:rsidRDefault="001312A3" w:rsidP="002C40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3. Определение признаков жизни</w:t>
            </w:r>
          </w:p>
          <w:p w:rsidR="001312A3" w:rsidRPr="00B274BF" w:rsidRDefault="001312A3" w:rsidP="002C40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4.Первая помощь при остановке сердца</w:t>
            </w:r>
          </w:p>
          <w:p w:rsidR="001312A3" w:rsidRPr="00B274BF" w:rsidRDefault="001312A3" w:rsidP="002C4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3. Безопасность в быту</w:t>
            </w:r>
            <w:r w:rsidRPr="00B274BF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работа:</w:t>
            </w:r>
          </w:p>
          <w:p w:rsidR="001312A3" w:rsidRPr="00B274BF" w:rsidRDefault="001312A3" w:rsidP="00B274B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Вред пластика организму</w:t>
            </w:r>
          </w:p>
          <w:p w:rsidR="001312A3" w:rsidRPr="00B274BF" w:rsidRDefault="001312A3" w:rsidP="00B274B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Резус-фактор</w:t>
            </w:r>
          </w:p>
          <w:p w:rsidR="001312A3" w:rsidRPr="00B274BF" w:rsidRDefault="001312A3" w:rsidP="00B274B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Йодная профилактика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4. Безопасность на транспорте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B274BF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Тест: «Эвакуация, защитные сооружения»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5. Безопасность в общественных местах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Тест: «Наркомания»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6. Безопасность в природной среде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spacing w:after="160" w:line="259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Тест: «Автономное пребывание человека в природе»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7. Основы медицинских знаний. Оказание первой помо</w:t>
            </w:r>
            <w:r w:rsidRPr="00B274BF">
              <w:rPr>
                <w:rStyle w:val="16"/>
                <w:rFonts w:ascii="Times New Roman" w:hAnsi="Times New Roman" w:cs="Times New Roman"/>
                <w:bCs/>
                <w:sz w:val="20"/>
                <w:szCs w:val="20"/>
              </w:rPr>
              <w:t>щи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spacing w:after="160"/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Тест» «Инфекционные заболевания»</w:t>
            </w:r>
          </w:p>
          <w:p w:rsidR="001312A3" w:rsidRPr="00B274BF" w:rsidRDefault="001312A3" w:rsidP="002C405B">
            <w:pPr>
              <w:spacing w:after="160"/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Тест: «Компоненты здоровья»</w:t>
            </w:r>
          </w:p>
          <w:p w:rsidR="001312A3" w:rsidRPr="00B274BF" w:rsidRDefault="001312A3" w:rsidP="002C405B">
            <w:pPr>
              <w:spacing w:after="160"/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Тест: «Основы здорового образа жизни»</w:t>
            </w:r>
          </w:p>
          <w:p w:rsidR="001312A3" w:rsidRPr="00B274BF" w:rsidRDefault="001312A3" w:rsidP="002C405B">
            <w:pPr>
              <w:spacing w:after="160"/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B274BF">
              <w:rPr>
                <w:rFonts w:ascii="Times New Roman" w:hAnsi="Times New Roman" w:cs="Times New Roman"/>
                <w:kern w:val="2"/>
                <w:sz w:val="20"/>
                <w:szCs w:val="20"/>
                <w:lang w:eastAsia="en-US"/>
              </w:rPr>
              <w:t>Тест: «Основы медицинских знаний»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8. Безопасность в социуме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B274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работа:</w:t>
            </w:r>
          </w:p>
          <w:p w:rsidR="001312A3" w:rsidRPr="00B274BF" w:rsidRDefault="001312A3" w:rsidP="00B274B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1. Опасности города, как среды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9. Безопасность в информационном пространстве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B274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работа:</w:t>
            </w:r>
          </w:p>
          <w:p w:rsidR="001312A3" w:rsidRPr="00B274BF" w:rsidRDefault="001312A3" w:rsidP="00B274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 xml:space="preserve">       1. Способы манипулирования и мошенничества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10. Основы противодействия экстремизму и терроризму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«Радиационное, химическое поражение»</w:t>
            </w:r>
          </w:p>
        </w:tc>
      </w:tr>
      <w:tr w:rsidR="001312A3" w:rsidRPr="001C0DB1" w:rsidTr="0020319A"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bCs/>
                <w:sz w:val="20"/>
                <w:szCs w:val="20"/>
              </w:rPr>
              <w:t>Раздел 11. Основы военной подготовки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A3" w:rsidRPr="00B274BF" w:rsidRDefault="001312A3" w:rsidP="002C405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«Размещение и быт военнослужащих»</w:t>
            </w:r>
          </w:p>
          <w:p w:rsidR="001312A3" w:rsidRPr="00B274BF" w:rsidRDefault="001312A3" w:rsidP="002C405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«Структура Вооруженных Сил»</w:t>
            </w:r>
          </w:p>
          <w:p w:rsidR="001312A3" w:rsidRPr="00B274BF" w:rsidRDefault="001312A3" w:rsidP="002C405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«Постановка на воинский учет и прохождение военной службы»</w:t>
            </w:r>
          </w:p>
          <w:p w:rsidR="001312A3" w:rsidRPr="00B274BF" w:rsidRDefault="001312A3" w:rsidP="002C405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274BF">
              <w:rPr>
                <w:rFonts w:ascii="Times New Roman" w:hAnsi="Times New Roman" w:cs="Times New Roman"/>
                <w:sz w:val="20"/>
                <w:szCs w:val="20"/>
              </w:rPr>
              <w:t>Тест: «Форма, знаки различия»</w:t>
            </w:r>
          </w:p>
        </w:tc>
      </w:tr>
    </w:tbl>
    <w:p w:rsidR="001312A3" w:rsidRPr="001C0DB1" w:rsidRDefault="001312A3" w:rsidP="002728B7">
      <w:pPr>
        <w:shd w:val="clear" w:color="auto" w:fill="FFFFFF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312A3" w:rsidRPr="001C0DB1" w:rsidRDefault="001312A3" w:rsidP="002728B7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КОНТРОЛЬНО-ИЗМЕРИТЕЛЬНЫЕ </w:t>
      </w:r>
      <w:r w:rsidRPr="001C0DB1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 / КОМПЛЕКТ ОЦЕНОЧНЫХ СРЕДСТВ </w:t>
      </w:r>
      <w:r w:rsidRPr="001C0DB1">
        <w:rPr>
          <w:rFonts w:ascii="Times New Roman" w:hAnsi="Times New Roman" w:cs="Times New Roman"/>
          <w:b/>
          <w:bCs/>
          <w:sz w:val="28"/>
          <w:szCs w:val="28"/>
        </w:rPr>
        <w:t>ДЛЯ ПРОМЕЖУТОЧНОЙ АТТЕСТАЦИИ ПО ДИСЦИПЛИНЕ</w:t>
      </w:r>
    </w:p>
    <w:p w:rsidR="001312A3" w:rsidRDefault="001312A3" w:rsidP="002728B7">
      <w:pPr>
        <w:shd w:val="clear" w:color="auto" w:fill="FFFFFF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1312A3" w:rsidRDefault="001312A3" w:rsidP="002728B7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Тестовые задания, контрольные работы, задания для дифференцированного зачета, задания для зачета, билеты для проведения экзамена, задания для проведения квалификационного экзамена и т.п.</w:t>
      </w:r>
    </w:p>
    <w:p w:rsidR="001312A3" w:rsidRPr="00E168A0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  <w:lang w:eastAsia="en-US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Тест</w:t>
      </w: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«Современные средства поражения, их поражающие факторы».</w:t>
      </w: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 Проникающая радиация это: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ударная волна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поток света и жара, поражающий открытую кожу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поток гамма-лучей и нейтронов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4. кратковременные электрические поля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2.Какой ядерный взрыв наносит максимальный урон гражданским людям, окружающей среде и войскам?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Воздушный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2.Космический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 Наземный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Какого поражающего фактора нет у ядерного взрыва?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1.Ударная волна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Световое излучение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Проникающая радиация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Поражение осколками боеприпаса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5. Радиоактивное заражение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В каких единицах измеряется уровень проникающей радиации 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Вольтах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Рентгенах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Омах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Радах</w:t>
            </w:r>
          </w:p>
        </w:tc>
      </w:tr>
      <w:tr w:rsidR="001312A3" w:rsidRPr="0020319A" w:rsidTr="00D55E9B">
        <w:trPr>
          <w:trHeight w:val="1063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Какая зона поражения относится к химическому оружию: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1. Г</w:t>
              </w:r>
            </w:smartTag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третичная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вторичная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С какого уровня облучения начинается лучевая болезнь 1 степени?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100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200 бэр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50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100 рад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Можно ли спрятаться в подвале от  облака хлора 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1.Нет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Да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Иприт относится к классу: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Нервно-паралитического действия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Кожно-нарывного действия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Общеядовитого действия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9. Признаки применения бактериологического оружия: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глухие взрывы, крупные осколки, аэрозольное облако, скопление насекомых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стелющееся облако желтовато-зеленого цвета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удушье, рвота, увеличивающиеся язвы на теле</w:t>
            </w:r>
          </w:p>
        </w:tc>
      </w:tr>
      <w:tr w:rsidR="001312A3" w:rsidRPr="0020319A" w:rsidTr="00D55E9B">
        <w:trPr>
          <w:trHeight w:val="1236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В случае нахождения в облаке отравляющих веществ высокой концентрации противогаз эффективно защищает в течении: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10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20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1 часа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все время, если надет правильно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 Бактериологическое оружие наносит поражение: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отравляющими газами и жидкостями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7"/>
              </w:numPr>
              <w:tabs>
                <w:tab w:val="clear" w:pos="252"/>
              </w:tabs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убийственными вирусами, микробами и бактериями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7"/>
              </w:numPr>
              <w:tabs>
                <w:tab w:val="clear" w:pos="252"/>
              </w:tabs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электромагнитным импульсом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7"/>
              </w:numPr>
              <w:tabs>
                <w:tab w:val="clear" w:pos="252"/>
              </w:tabs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опасным излучением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12. Какая зона заражения самая опасная при ядерном взрыве?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А                          2. Б 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3. Х                          </w:t>
            </w:r>
            <w:smartTag w:uri="urn:schemas-microsoft-com:office:smarttags" w:element="metricconverter">
              <w:smartTagPr>
                <w:attr w:name="ProductID" w:val="4. Г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4. Г</w:t>
              </w:r>
            </w:smartTag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 Покидать зону заражения я буду: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быстро и в любую сторону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двигаясь по ветру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перпендикулярно  направлению ветра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14. Что не спасает от поражающих факторов ядерного оружия: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Укрытие в убежищах и подвалах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2.Принятие йодных препаратов и небольших доз спиртного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3.Массовые прививки 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4.Выход из зон заражения и смыв с себя радиоактивной пыли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5.Использование ям, канав, траншей для укрытия от светового излучения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6.Укрепление иммунитета с помощью витамина С, использование противоядий, сеток на окнах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Карточка- тест 1 вариант</w:t>
      </w: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«Радиационное, химическое поражение»</w:t>
      </w:r>
    </w:p>
    <w:tbl>
      <w:tblPr>
        <w:tblpPr w:leftFromText="180" w:rightFromText="180" w:vertAnchor="page" w:horzAnchor="margin" w:tblpY="15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5"/>
        <w:gridCol w:w="5590"/>
      </w:tblGrid>
      <w:tr w:rsidR="001312A3" w:rsidRPr="0020319A" w:rsidTr="00D55E9B">
        <w:trPr>
          <w:trHeight w:val="1346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1.Щитовидная железа: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9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Находится в правом подреберье и отвечает за переваривание пищи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Находится в затылочной области головы и отвечает за защиту головного мозга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Находится в верхней части горла и отвечает за иммунитет организма</w:t>
            </w:r>
          </w:p>
        </w:tc>
      </w:tr>
      <w:tr w:rsidR="001312A3" w:rsidRPr="0020319A" w:rsidTr="00D55E9B">
        <w:trPr>
          <w:trHeight w:val="1297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Йодная профилактика это:</w:t>
            </w:r>
          </w:p>
        </w:tc>
        <w:tc>
          <w:tcPr>
            <w:tcW w:w="559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вывод из организма излишков йода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прием йодных препаратов с целью усиления иммунитета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нейтрализация нечаянно употребленного раствора йода в желудке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20319A" w:rsidTr="00D55E9B">
        <w:trPr>
          <w:trHeight w:val="1119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На местности, загрязненной радиоактивными веществами нельзя:</w:t>
            </w:r>
          </w:p>
        </w:tc>
        <w:tc>
          <w:tcPr>
            <w:tcW w:w="559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1.хранить продукты в стеклянной таре, запаянных пакетах, холодильниках, погребах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использовать в пищу очищенные корнеплоды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3.есть огурцы, помидоры, яблоки и другую витаминную продукцию</w:t>
            </w:r>
          </w:p>
        </w:tc>
      </w:tr>
      <w:tr w:rsidR="001312A3" w:rsidRPr="0020319A" w:rsidTr="00D55E9B">
        <w:trPr>
          <w:trHeight w:val="600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4.Спасаясь от облака химически опасного вещества, я буду бежать: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9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навстречу ему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перпендикулярно его распространению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от него по пути распространения</w:t>
            </w:r>
          </w:p>
        </w:tc>
      </w:tr>
      <w:tr w:rsidR="001312A3" w:rsidRPr="0020319A" w:rsidTr="00D55E9B">
        <w:trPr>
          <w:trHeight w:val="854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5.Шприц-тюбик в аптечке АИ-2 служит как:</w:t>
            </w:r>
          </w:p>
        </w:tc>
        <w:tc>
          <w:tcPr>
            <w:tcW w:w="559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противорвотное средство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противоболевое средство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противобактериальное средство</w:t>
            </w:r>
          </w:p>
        </w:tc>
      </w:tr>
      <w:tr w:rsidR="001312A3" w:rsidRPr="0020319A" w:rsidTr="00D55E9B">
        <w:trPr>
          <w:trHeight w:val="1132"/>
        </w:trPr>
        <w:tc>
          <w:tcPr>
            <w:tcW w:w="3895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6.Если не удалось уйти из опасной зоны распространения ядовитого облака: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9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спущусь в подвал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2.заткну все щели на окнах, дверях, вентиляционных отверстиях плотной тканью, лейкопластырем и т.п.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приму таблетки активированного угля и закроюсь в ванной</w:t>
            </w:r>
          </w:p>
        </w:tc>
      </w:tr>
    </w:tbl>
    <w:p w:rsidR="001312A3" w:rsidRPr="0020319A" w:rsidRDefault="001312A3" w:rsidP="0020319A">
      <w:pPr>
        <w:rPr>
          <w:rFonts w:ascii="Times New Roman" w:hAnsi="Times New Roman" w:cs="Times New Roman"/>
          <w:sz w:val="20"/>
          <w:szCs w:val="20"/>
        </w:rPr>
      </w:pP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Карточка-тест 2 вариант</w:t>
      </w:r>
    </w:p>
    <w:p w:rsidR="001312A3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319A">
        <w:rPr>
          <w:rFonts w:ascii="Times New Roman" w:hAnsi="Times New Roman" w:cs="Times New Roman"/>
          <w:b/>
          <w:sz w:val="20"/>
          <w:szCs w:val="20"/>
        </w:rPr>
        <w:t>«Радиационное, химическое поражение»</w:t>
      </w:r>
    </w:p>
    <w:p w:rsidR="001312A3" w:rsidRPr="0020319A" w:rsidRDefault="001312A3" w:rsidP="002031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2"/>
      </w:tblGrid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1.В качестве основного радиозащитного средства  в медицине используется:</w:t>
            </w:r>
          </w:p>
        </w:tc>
        <w:tc>
          <w:tcPr>
            <w:tcW w:w="5682" w:type="dxa"/>
          </w:tcPr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1.иодид калия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сульфадиметоксин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этаперазин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2.На местности, загрязненной химически опасными веществами нельзя:</w:t>
            </w:r>
          </w:p>
        </w:tc>
        <w:tc>
          <w:tcPr>
            <w:tcW w:w="5682" w:type="dxa"/>
          </w:tcPr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постоянно находится в подвалах и первых этажах зданий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закрывать источники воды 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передвигаться  в  плотной,закрытой одежде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3.Спасаясь от облака химически опасного вещества, я буду бежать: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82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навстречу ему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перпендикулярно его распространению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от него по пути распространения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4.Если нет йодосодержащих препаратов под рукой то я приготовлю йодную настойку:</w:t>
            </w:r>
          </w:p>
        </w:tc>
        <w:tc>
          <w:tcPr>
            <w:tcW w:w="5682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3-5 капель йода на стакан воды;  по 1 стакану настойки ежедневно в течении недели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пол чайной ложки раствора йода на 1 стакан воды; 3 раза в день по стакану 1 неделю</w:t>
            </w: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Йодная профилактика это:</w:t>
            </w:r>
          </w:p>
        </w:tc>
        <w:tc>
          <w:tcPr>
            <w:tcW w:w="5682" w:type="dxa"/>
          </w:tcPr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вывод из организма излишков йода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прием йодных препаратов с целью усиления иммунитета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нейтрализация нечаянно употребленного раствора йода в желудке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20319A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В аптечке АИ-2 не предусмотрено:</w:t>
            </w:r>
          </w:p>
        </w:tc>
        <w:tc>
          <w:tcPr>
            <w:tcW w:w="5682" w:type="dxa"/>
          </w:tcPr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противоболевого средства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противорвотного средства</w:t>
            </w:r>
          </w:p>
          <w:p w:rsidR="001312A3" w:rsidRPr="00D55E9B" w:rsidRDefault="001312A3" w:rsidP="00072D94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слабительного средства</w:t>
            </w:r>
          </w:p>
        </w:tc>
      </w:tr>
    </w:tbl>
    <w:p w:rsidR="001312A3" w:rsidRDefault="001312A3" w:rsidP="0020319A"/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B22DC1">
      <w:pPr>
        <w:jc w:val="center"/>
        <w:rPr>
          <w:rFonts w:ascii="Times New Roman" w:hAnsi="Times New Roman" w:cs="Times New Roman"/>
          <w:bCs/>
        </w:rPr>
      </w:pP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Cs/>
        </w:rPr>
      </w:pPr>
      <w:r w:rsidRPr="00B22DC1">
        <w:rPr>
          <w:rFonts w:ascii="Times New Roman" w:hAnsi="Times New Roman" w:cs="Times New Roman"/>
          <w:bCs/>
        </w:rPr>
        <w:t>Тест</w:t>
      </w: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Cs/>
        </w:rPr>
      </w:pPr>
      <w:r w:rsidRPr="00B22DC1">
        <w:rPr>
          <w:rFonts w:ascii="Times New Roman" w:hAnsi="Times New Roman" w:cs="Times New Roman"/>
          <w:bCs/>
        </w:rPr>
        <w:t>«Эвакуация и защитные сооружения».</w:t>
      </w:r>
    </w:p>
    <w:p w:rsidR="001312A3" w:rsidRDefault="001312A3" w:rsidP="00B22DC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B22DC1">
        <w:rPr>
          <w:b/>
          <w:u w:val="single"/>
        </w:rPr>
        <w:t>1 вариант</w:t>
      </w:r>
    </w:p>
    <w:tbl>
      <w:tblPr>
        <w:tblpPr w:leftFromText="180" w:rightFromText="180" w:vertAnchor="page" w:horzAnchor="margin" w:tblpY="2055"/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816"/>
      </w:tblGrid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Рассредоточение это: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самостоятельный выход гражданского населения из зон применения ОМП и аварий.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организованный вывоз рабочих свободных смен в загородную зону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распределение запасов по населенным пунктам за городом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Какой способ массовой эвакуации является основным: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пешим порядком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комбинированный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транспортный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3.Для сбора людей, формирования пеших колонн и организованной отправки за город  служат 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1. ППЭ 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СЭП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ПЭП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4.Какое из перечисленных защитных сооружений в наибольшей степени защищает людей от ОМП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простейшие самодельные укрытия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противорадиационные укрытия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убежища</w:t>
            </w:r>
          </w:p>
        </w:tc>
      </w:tr>
      <w:tr w:rsidR="001312A3" w:rsidRPr="00B22DC1" w:rsidTr="00D55E9B">
        <w:trPr>
          <w:trHeight w:val="1190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5.Какого элемента не предусмотрено в убежище: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галереи с оголовком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помещения для дизельной электростанции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комнаты матери и ребенка</w:t>
            </w:r>
          </w:p>
          <w:p w:rsidR="001312A3" w:rsidRPr="00D55E9B" w:rsidRDefault="001312A3" w:rsidP="00D55E9B">
            <w:pPr>
              <w:ind w:left="-756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4.        4. тамбура и предтамбура (шлюзовой камеры)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6.От чего не защищает противорадиационное укрытие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от радиации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от  электромагнитного импульса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от отравляющих веществ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4. от авиабомб и осколков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7. Самодельное укрытие- перекрытая щель имеет: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1. высоту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2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>, длину 3,5-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4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, ширину снизу </w:t>
            </w:r>
            <w:smartTag w:uri="urn:schemas-microsoft-com:office:smarttags" w:element="metricconverter">
              <w:smartTagPr>
                <w:attr w:name="ProductID" w:val="1 метр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1 метр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, сверху </w:t>
            </w:r>
            <w:smartTag w:uri="urn:schemas-microsoft-com:office:smarttags" w:element="metricconverter">
              <w:smartTagPr>
                <w:attr w:name="ProductID" w:val="1,5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1,5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>, потолок из досок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2. высоту </w:t>
            </w:r>
            <w:smartTag w:uri="urn:schemas-microsoft-com:office:smarttags" w:element="metricconverter">
              <w:smartTagPr>
                <w:attr w:name="ProductID" w:val="1,8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1,8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>, длину 3,5-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4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, ширину </w:t>
            </w:r>
            <w:smartTag w:uri="urn:schemas-microsoft-com:office:smarttags" w:element="metricconverter">
              <w:smartTagPr>
                <w:attr w:name="ProductID" w:val="0,8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0,8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снизу, </w:t>
            </w:r>
            <w:smartTag w:uri="urn:schemas-microsoft-com:office:smarttags" w:element="metricconverter">
              <w:smartTagPr>
                <w:attr w:name="ProductID" w:val="1,2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1,2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сверху, 1-2 наката из бревен и слой грунта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8. Для подготовки подвала под противорадиационное укрытие надо: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1. обваловать землей здание, заложить кирпичом окна, насыпать слой грунта на пол 1 этажа, подготовить вентиляционные выходы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2. покрасить известью окна, занести в подвал воду и пищу, подготовить место для ночлега в подвале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подготовить крепкие двери, запас противогазов, принять препараты йода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9.Какого режима работы нет у фильтровентиляционной установки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от промышленной сети 220 вольт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от аккумуляторных батарей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ручной привод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от дизельного или бензоагрегата</w:t>
            </w:r>
          </w:p>
        </w:tc>
      </w:tr>
      <w:tr w:rsidR="001312A3" w:rsidRPr="00B22DC1" w:rsidTr="00D55E9B">
        <w:trPr>
          <w:trHeight w:val="767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10. Не заваливаемая зона обломками зданий начинается с расстояния: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1 с </w:t>
            </w:r>
            <w:smartTag w:uri="urn:schemas-microsoft-com:office:smarttags" w:element="metricconverter">
              <w:smartTagPr>
                <w:attr w:name="ProductID" w:val="7 метров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7 метров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от стены здания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2. третья часть высоты здания плюс </w:t>
            </w:r>
            <w:smartTag w:uri="urn:schemas-microsoft-com:office:smarttags" w:element="metricconverter">
              <w:smartTagPr>
                <w:attr w:name="ProductID" w:val="3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3 метра</w:t>
              </w:r>
            </w:smartTag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3. половина высоты здания плюс </w:t>
            </w:r>
            <w:smartTag w:uri="urn:schemas-microsoft-com:office:smarttags" w:element="metricconverter">
              <w:smartTagPr>
                <w:attr w:name="ProductID" w:val="3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3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11. Длина перекрытой щели определяется из расчета: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smartTag w:uri="urn:schemas-microsoft-com:office:smarttags" w:element="metricconverter">
              <w:smartTagPr>
                <w:attr w:name="ProductID" w:val="0,7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0,7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на 1 человека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smartTag w:uri="urn:schemas-microsoft-com:office:smarttags" w:element="metricconverter">
              <w:smartTagPr>
                <w:attr w:name="ProductID" w:val="80 сантиметров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80 сантиметров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на 1 человека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smartTag w:uri="urn:schemas-microsoft-com:office:smarttags" w:element="metricconverter">
              <w:smartTagPr>
                <w:attr w:name="ProductID" w:val="0,5 метра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</w:rPr>
                <w:t>0,5 метра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</w:rPr>
              <w:t xml:space="preserve"> на одного человека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12.Благодаря каким устройствам обеспечивается герметичность убежища:</w:t>
            </w:r>
          </w:p>
        </w:tc>
        <w:tc>
          <w:tcPr>
            <w:tcW w:w="5816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1. фильтровентиляционной камере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2. медицинской комнате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3. специальным дверям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</w:rPr>
              <w:t>4. шлюзовой камере с уплотнителями дверей и клапану на фильтровентиляционной установке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B274BF" w:rsidRDefault="001312A3" w:rsidP="00B22DC1">
      <w:pPr>
        <w:jc w:val="center"/>
        <w:rPr>
          <w:rFonts w:ascii="Times New Roman" w:hAnsi="Times New Roman" w:cs="Times New Roman"/>
          <w:b/>
        </w:rPr>
      </w:pPr>
      <w:r w:rsidRPr="00B274BF">
        <w:rPr>
          <w:rFonts w:ascii="Times New Roman" w:hAnsi="Times New Roman" w:cs="Times New Roman"/>
          <w:b/>
        </w:rPr>
        <w:t>Карточка-тест-«Наркомания» 1 вариант</w:t>
      </w: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1.Средний возраст жизни лиц, пристрастных к наркомании составляет: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30-35 лет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40-45 лет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58 лет</w:t>
            </w:r>
          </w:p>
        </w:tc>
      </w:tr>
      <w:tr w:rsidR="001312A3" w:rsidTr="00D55E9B">
        <w:trPr>
          <w:trHeight w:val="774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Наркомания это: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1.состояние духовного, физического,социального благополучия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развлечение, которое когда захочу, тогда и прекращу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3. тяжелое заболевание, характеризующееся патологическим пристрастием к наркотикам 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3.Назовите область применения наркотиков, где они оказывают положительную роль: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служителям религии для достижения экстаза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 медицине как обезболивающее средство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как средство уйти от реальности в современной молодежной среде</w:t>
            </w:r>
          </w:p>
        </w:tc>
      </w:tr>
      <w:tr w:rsidR="001312A3" w:rsidTr="00D55E9B">
        <w:trPr>
          <w:trHeight w:val="613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Употребление наркотиков: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закаляет организм, помогает найти друзей, стать авторитетным в кругу своих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подрывает здоровье, ведет к распаду семьи,потере достатка  в доме и работы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помогает с юмором перодолеть серую полосу жизни</w:t>
            </w:r>
          </w:p>
        </w:tc>
      </w:tr>
      <w:tr w:rsidR="001312A3" w:rsidTr="00D55E9B">
        <w:trPr>
          <w:trHeight w:val="61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Последовательно пронумеруйте шаги оказания помощи при отравлении наркотическими средствами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Вызвать скорую помощь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Напоить пострадавшего 1,5-2 стаканами теплой воды и вызвать вроту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Дать 2-3 таблетки активированного угля и запить их водой</w:t>
            </w:r>
          </w:p>
        </w:tc>
      </w:tr>
      <w:tr w:rsidR="001312A3" w:rsidTr="00D55E9B">
        <w:trPr>
          <w:trHeight w:val="61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Главная опасность наркотической зависимости: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быстрота привыкания и повседневная потребность в возрастающих дозах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2.способствует снижению иммунитета, ведет к потере друзей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снижает  привлекательность человека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2DC1">
        <w:rPr>
          <w:rFonts w:ascii="Times New Roman" w:hAnsi="Times New Roman" w:cs="Times New Roman"/>
          <w:b/>
          <w:sz w:val="20"/>
          <w:szCs w:val="20"/>
        </w:rPr>
        <w:t>Самостоятельная работа</w:t>
      </w: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2DC1">
        <w:rPr>
          <w:rFonts w:ascii="Times New Roman" w:hAnsi="Times New Roman" w:cs="Times New Roman"/>
          <w:b/>
          <w:sz w:val="20"/>
          <w:szCs w:val="20"/>
        </w:rPr>
        <w:t>«Автономное пребывание человека на природе».</w:t>
      </w:r>
    </w:p>
    <w:tbl>
      <w:tblPr>
        <w:tblpPr w:leftFromText="180" w:rightFromText="180" w:vertAnchor="page" w:horzAnchor="margin" w:tblpY="2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1. Как правильно защитить спички от воздействия влаги?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Обернув их целлофановым пакетом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Запаяв их в целлофановый пакет утюгом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Положив их во внутренний нагрудный карман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Как называется снежная хижина для укрытия зимой от непогоды и мороза?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аскона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иглу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мембрана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3. Воду необходимо искать в оврагах, копая яму: 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возле пологого склона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возле крутого склона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Если не знаешь в каком направлении выходить к людям из удаленного района: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пойду вдоль русла рек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останусь на месте и буду ждать помощи, экономя силы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буду выходить на юг по звериным тропам</w:t>
            </w:r>
          </w:p>
        </w:tc>
      </w:tr>
      <w:tr w:rsidR="001312A3" w:rsidRPr="00B22DC1" w:rsidTr="00D55E9B">
        <w:trPr>
          <w:trHeight w:val="669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В полдень тень от гномона указывает направление на: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север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восток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юг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Самый ненадежный способ добычи огня: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увеличительное стекло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спички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зажигалкой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трением палочкой о сухую доску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7. С помощью куска целлофана и веточки кустарника в яме за сутки можно добыть: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до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0,5 л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воды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 до </w:t>
            </w:r>
            <w:smartTag w:uri="urn:schemas-microsoft-com:office:smarttags" w:element="metricconverter">
              <w:smartTagPr>
                <w:attr w:name="ProductID" w:val="2,5 л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2,5 л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воды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3.  до </w:t>
            </w:r>
            <w:smartTag w:uri="urn:schemas-microsoft-com:office:smarttags" w:element="metricconverter">
              <w:smartTagPr>
                <w:attr w:name="ProductID" w:val="1,5 л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1,5 л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воды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Максимально обеспечить себя теплом можно: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 двускатном шалаше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Укрыв яму брезентом, после прогорания костра.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Набив под одежду листвы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Устроившись на ночлег на месте прогорелого кострища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9. Что не может служить определением  направления на север: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годовые кольца спиленного дерева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проталины возле дерева весной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Полярная звезда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тень от гномона в 12 часов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5. расположение муравейников возле дерева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6. высота камышей вокруг круглого водоема</w:t>
            </w:r>
          </w:p>
        </w:tc>
      </w:tr>
      <w:tr w:rsidR="001312A3" w:rsidRPr="00B22DC1" w:rsidTr="00D55E9B">
        <w:trPr>
          <w:trHeight w:val="767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Перед приготовлением змеи на костре у нее удаляют 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внутренности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хвост 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шкуру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4. голову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 Устройство для поимки живности металлической петлей на нагнутом кусте называется: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ужок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силок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пружок</w:t>
            </w:r>
          </w:p>
        </w:tc>
      </w:tr>
      <w:tr w:rsidR="001312A3" w:rsidRPr="00B22DC1" w:rsidTr="00D55E9B">
        <w:trPr>
          <w:trHeight w:val="953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12. Человек может обходиться: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без пищи до 2-х недель, без воды 3 дня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без пищи до 1 недели, без воды 5 дней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без пищи до 2-х недель, без воды 7 дней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2DC1">
        <w:rPr>
          <w:rFonts w:ascii="Times New Roman" w:hAnsi="Times New Roman" w:cs="Times New Roman"/>
          <w:b/>
          <w:sz w:val="20"/>
          <w:szCs w:val="20"/>
        </w:rPr>
        <w:t>Карточка-тест</w:t>
      </w:r>
    </w:p>
    <w:p w:rsidR="001312A3" w:rsidRPr="00B22DC1" w:rsidRDefault="001312A3" w:rsidP="00B22DC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2DC1">
        <w:rPr>
          <w:rFonts w:ascii="Times New Roman" w:hAnsi="Times New Roman" w:cs="Times New Roman"/>
          <w:b/>
          <w:sz w:val="20"/>
          <w:szCs w:val="20"/>
        </w:rPr>
        <w:t>«Инфекционные заболевания ».</w:t>
      </w:r>
    </w:p>
    <w:tbl>
      <w:tblPr>
        <w:tblpPr w:leftFromText="180" w:rightFromText="180" w:vertAnchor="page" w:horzAnchor="margin" w:tblpY="1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1.В развитии инфекционных заболеваний нет: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периода  предвестников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периода основных проявлений болезни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инкубационного периода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нулевого цикла</w:t>
            </w:r>
          </w:p>
        </w:tc>
      </w:tr>
      <w:tr w:rsidR="001312A3" w:rsidRPr="00B22DC1" w:rsidTr="00D55E9B">
        <w:trPr>
          <w:trHeight w:val="778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2.Грипп, корь относятся к: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воздушно-капельной инфекции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наружной инфекции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кровяной инфекции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Наружные инфекции передаются в случае: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при разрушении канализации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при касании с заболевшим человеком, животным или через предметы обихода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употреблении несвежего мяса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4. Защищаясь от дизентерии я буду: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употреблять доброкачественные продукты, мыть руки перед едой, бороться с мухами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закрывать открытые части тела от укусов клещей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носить марлевую повязку, пить настой шиповника, ремантадин, витамин С</w:t>
            </w:r>
          </w:p>
        </w:tc>
      </w:tr>
      <w:tr w:rsidR="001312A3" w:rsidRPr="00B22DC1" w:rsidTr="00D55E9B">
        <w:trPr>
          <w:trHeight w:val="857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Зоонозы это: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инфекционные заболевания, передающиеся от людей, работающих в зоопарке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инфекционные заболевания, передающиеся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от животных людям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3.наружные инфекции, от заноз в руках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Воздушно-капельные инфекции передаются через: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1.питье воды из непроверенного источника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2.через немытые руки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3.кашель и чихание при разговоре с заболевшим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Кровяные инфекции передаются: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1.при касании перил, поручней, которые трогал заболевший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2.при общении с заболевшей птицей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3.при укусе кровососущих и иглу наркомана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8.Сальмонеллез характеризуется: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1.тошнотой, рвотой, зловонным поносом 10-15 раз в сутки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2.головными болями, воспалительными процессами в легких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поражением слизистой оболочки дыхательных путей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9. Грибковые заболевания кожи относятся к: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кровяным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наружным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воздушно-капельным инфекциям</w:t>
            </w:r>
          </w:p>
        </w:tc>
      </w:tr>
      <w:tr w:rsidR="001312A3" w:rsidRPr="00B22DC1" w:rsidTr="00D55E9B">
        <w:trPr>
          <w:trHeight w:val="946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Инфекционные заболевания вызываются: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1.болезнетворными микроорганизмами-вирусами, бактериями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2.наследственностью и предрасположенностью к ним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простудными явлениями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11.Кишечные инфекции передаются через: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1.через воду, пищевые продукты, с помощью мух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2.через кожу при контактах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3.кашель со слюной</w:t>
            </w:r>
          </w:p>
        </w:tc>
      </w:tr>
      <w:tr w:rsidR="001312A3" w:rsidRPr="00B22DC1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12.Клещевой энцефалит, СПИД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кровяные инфекции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кишечные инфекции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воздушно-капельные инфекции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Тест- 1 вариант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«Компоненты здоровья».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Тест-2 вариант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«Компоненты здоровья».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page" w:horzAnchor="margin" w:tblpY="19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1.Средний возраст жизни мужчин в России составляет: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62 года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58 лет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70 лет</w:t>
            </w:r>
          </w:p>
        </w:tc>
      </w:tr>
      <w:tr w:rsidR="001312A3" w:rsidRPr="001B6956" w:rsidTr="00D55E9B">
        <w:trPr>
          <w:trHeight w:val="774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Здоровье это: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1.состояние духовного, физического,социального благополучия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когда хорошо себя чувствуешь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3.возможность заниматься чем хочешь, не испытывая затруднений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Жизнь вне семьи: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сокращает жизнь человека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никак не влияет на ее продолжительность</w:t>
            </w:r>
          </w:p>
        </w:tc>
      </w:tr>
      <w:tr w:rsidR="001312A3" w:rsidRPr="001B6956" w:rsidTr="00D55E9B">
        <w:trPr>
          <w:trHeight w:val="613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Неумеренное употребление спиртного: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закаляет организм, помогает найти друзей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подрывает здоровье, ведет к распаду семьи,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потере достатка  в доме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помогает с юмором перодолеть трудности жизни</w:t>
            </w:r>
          </w:p>
        </w:tc>
      </w:tr>
      <w:tr w:rsidR="001312A3" w:rsidRPr="001B6956" w:rsidTr="00D55E9B">
        <w:trPr>
          <w:trHeight w:val="61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Несоблюдение правил личной гигиены: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никак не влияет на состояние здоровья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2.способствует снижению иммунитета, ведет к наружным инфекционным заболеваниям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снижает только привлекательность человека</w:t>
            </w:r>
          </w:p>
        </w:tc>
      </w:tr>
      <w:tr w:rsidR="001312A3" w:rsidRPr="001B6956" w:rsidTr="00D55E9B">
        <w:trPr>
          <w:trHeight w:val="61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Какое из социальных зол наиболее опасно: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разлады в семье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неактивный образ жизни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наркомания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1.Нервно-психические стрессы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отрицательно влияют на иммунитет человека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благотворно влияют на трудовую активность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Курение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помогает найти друзей,  тонизирующее средство,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способ уйти от целлюлита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дурная привычка, ведущая к болезням легких , желтому старческому налету на зубах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Какое из социальных зол наиболее опасно: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разлады в семье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неактивный образ жизни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наркомания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Дефицит йода: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1.снижает сопротивляемость организма к болезням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чем меньше йода, тем меньше «химии» в организме 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Здоровье это: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1.состояние духовного, физического, социального благополучия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когда хорошо себя чувствуешь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3.возможность заниматься чем хочешь, не испытывая затруднений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Токсикомания</w:t>
            </w:r>
          </w:p>
        </w:tc>
        <w:tc>
          <w:tcPr>
            <w:tcW w:w="5683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способствует очищению организма от вредных бактерий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тяжелое заболевание, ведущее к общему отравлению организма и ухудшению работы мозга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вредная привычка от которой ничего плохого не будет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B6956">
        <w:rPr>
          <w:rFonts w:ascii="Times New Roman" w:hAnsi="Times New Roman" w:cs="Times New Roman"/>
          <w:bCs/>
          <w:sz w:val="20"/>
          <w:szCs w:val="20"/>
        </w:rPr>
        <w:t>Тест по теме: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1B6956">
        <w:rPr>
          <w:rFonts w:ascii="Times New Roman" w:hAnsi="Times New Roman" w:cs="Times New Roman"/>
          <w:bCs/>
          <w:sz w:val="20"/>
          <w:szCs w:val="20"/>
        </w:rPr>
        <w:t>«Основы здорового образа жизни».</w:t>
      </w:r>
    </w:p>
    <w:tbl>
      <w:tblPr>
        <w:tblpPr w:leftFromText="180" w:rightFromText="180" w:vertAnchor="page" w:horzAnchor="margin" w:tblpY="1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Какое из названных явлений не является болезнью ?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1. токсикомания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2. алкоголизм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3. табакокурение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4. наркомания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Наркомания это: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1.состояние духовного, физического, социального благополучия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развлечение, которое когда захочу, тогда и прекращу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3. тяжелое заболевание, характеризующееся патологическим пристрастием к наркотикам 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3.Назовите область применения наркотиков, где они оказывают положительную роль: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служителям религии для достижения экстаза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в медицине как обезболивающее средство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как средство уйти от реальности в современной молодежной среде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4. Главная опасность наркотической зависимости: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быстрота привыкания и повседневная потребность в возрастающих дозах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2.способствует снижению иммунитета, ведет к потере друзей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снижает  привлекательность человека</w:t>
            </w:r>
          </w:p>
        </w:tc>
      </w:tr>
      <w:tr w:rsidR="001312A3" w:rsidRPr="001B6956" w:rsidTr="00D55E9B">
        <w:trPr>
          <w:trHeight w:val="1190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5. Уголовный кодекс РФ определяет ответственность граждан РФ за незаконный оборот наркотиков: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от 2 до 10 лет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от 5 до 15 лет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от 4 до 20 лет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6. Средний возраст жизни наркомана составляет: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30-35 лет, а опийного наркомана 50 лет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40-45 лет, а опийного наркомана 35 лет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25-30 лет, а опийного наркомана  45 лет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7. Смертельная доза алкоголя для человека составляет: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1. </w:t>
            </w:r>
            <w:smartTag w:uri="urn:schemas-microsoft-com:office:smarttags" w:element="metricconverter">
              <w:smartTagPr>
                <w:attr w:name="ProductID" w:val="25 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25 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на 1 центнер веса человека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2. </w:t>
            </w:r>
            <w:smartTag w:uri="urn:schemas-microsoft-com:office:smarttags" w:element="metricconverter">
              <w:smartTagPr>
                <w:attr w:name="ProductID" w:val="5 граммов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5 граммов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1 килограмм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веса человека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3. </w:t>
            </w:r>
            <w:smartTag w:uri="urn:schemas-microsoft-com:office:smarttags" w:element="metricconverter">
              <w:smartTagPr>
                <w:attr w:name="ProductID" w:val="8 граммов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8 граммов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1 килограмм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веса человека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8. Оказание помощи при отравлении наркотическими средствами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Вызвать врача, напоить пострадавшего 1,5-2 стаканами теплой воды и вызвать рвоту, дать 2-3 таблетки активированного угля и запить их водой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Дать снотворное и вызвать врача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9. Токсические вещества в первую очередь поражают: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щитовидную железу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печень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головной мозг</w:t>
            </w:r>
          </w:p>
        </w:tc>
      </w:tr>
      <w:tr w:rsidR="001312A3" w:rsidRPr="001B6956" w:rsidTr="00D55E9B">
        <w:trPr>
          <w:trHeight w:val="930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10. Систематическое употребление спиртного ведет к поражению печени, которое называется: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1. Токсикоз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2. Склероз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3. Цирроз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4. Туберкулез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11. Какое из веществ табачного дыма является канцерогенным- вызывающим рак легких у курильщиков со стажем: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1. Синильная кислота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2. Аммиак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3. Никотин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4. Табачный деготь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5. Сероводород 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12. Смертельная доза никотина составляет: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1. 1 миллиграмм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1 килограмм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веса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2. 3 миллиграмма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1 килограмм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веса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3. 8 миллиграммов на </w:t>
            </w:r>
            <w:smartTag w:uri="urn:schemas-microsoft-com:office:smarttags" w:element="metricconverter">
              <w:smartTagPr>
                <w:attr w:name="ProductID" w:val="1 килограмм"/>
              </w:smartTagPr>
              <w:r w:rsidRPr="00D55E9B">
                <w:rPr>
                  <w:rFonts w:ascii="Times New Roman" w:hAnsi="Times New Roman" w:cs="Times New Roman"/>
                  <w:bCs/>
                  <w:kern w:val="2"/>
                  <w:sz w:val="20"/>
                  <w:szCs w:val="20"/>
                </w:rPr>
                <w:t>1 килограмм</w:t>
              </w:r>
            </w:smartTag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 xml:space="preserve"> веса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13. Какое из представленных веществ представляет наибольшую наркотическую опасность: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1. кокаин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2. эфедрин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3. героин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4. опий-сырец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Карточка-тест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«Основы медицинских знаний ».</w:t>
      </w:r>
    </w:p>
    <w:tbl>
      <w:tblPr>
        <w:tblpPr w:leftFromText="180" w:rightFromText="180" w:vertAnchor="page" w:horzAnchor="margin" w:tblpY="1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580"/>
      </w:tblGrid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1.Лед применяется при оказании первой помощи пострадавшим: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при ожогах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кровотечениях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переломах</w:t>
            </w:r>
          </w:p>
        </w:tc>
      </w:tr>
      <w:tr w:rsidR="001312A3" w:rsidRPr="001B6956" w:rsidTr="00D55E9B">
        <w:trPr>
          <w:trHeight w:val="778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2.Кровоостанавливающий жгут держат: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на нижней конечности 1.5 часа, верхней-2 часа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на нижней конечности 2 часа, верхней-1.5 часа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не более 1 часа везде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При ожоге используют 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синтомициновую и стрептоцидовую эмульсию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синтомициновую и стрептоцидовую мазь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эритромициновую присыпку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Временным и вспомогательным способом остановки кровотечений является: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давящая повязка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закрутка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способ  прижатия сосудов</w:t>
            </w:r>
          </w:p>
        </w:tc>
      </w:tr>
      <w:tr w:rsidR="001312A3" w:rsidRPr="001B6956" w:rsidTr="00D55E9B">
        <w:trPr>
          <w:trHeight w:val="857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 Кровоостанавливающий жгут накладывается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 любом месте кровоточущей конечности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5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выше раны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3-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5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ниже раны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Поверхность кожи вокруг ожога очищают: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нашатырным спиртом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раствором йода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коллоидным серебром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Пострадавшего от ожога 3-4 степени выпаивают раствором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1 чайная ложка соды и 0,5 ложки соли на 2 стакана воды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1 чайная ложка соли и 0,5 ложки соды на 2 стакана воды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1 столовая ложка  соды и 1 чайная ложка соли на 1 стакан воды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Если пострадавший без сознания, но у него бьется сердце, то нельзя: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давать под нос тампон с нашатырным спиртом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делать искусственную вентиляцию легких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наносить прекардиальный удар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9. Если нет сознания и не бьется сердце, то первым делом: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делаем циклы - 1 вдох и 30 нажатий на грудину до появления пульса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наносим прекардиальный удар </w:t>
            </w:r>
          </w:p>
        </w:tc>
      </w:tr>
      <w:tr w:rsidR="001312A3" w:rsidRPr="001B6956" w:rsidTr="00D55E9B">
        <w:trPr>
          <w:trHeight w:val="946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Грудь потерявшего сознание при непрямом массаже сердца сдавливают: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взрослого-7см, подростка-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5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, младенца-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3 см</w:t>
              </w:r>
            </w:smartTag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взрослого-5см, подростка-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3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 см</w:t>
              </w:r>
            </w:smartTag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взрослого-3см, подростка-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2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 см</w:t>
              </w:r>
            </w:smartTag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 Чего нет в индивидуальном перевязочном пакете: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булавки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прорезиненной стерильной оболочки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бинта с 2-мя  сложенными подушечками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ампулы с раствором йода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12. Повреждение поверхности кожи и подкожных тканей, пузыри с серозной жидкостью характерны для ожога: 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1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2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3 степени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13. Что неверно:</w:t>
            </w:r>
          </w:p>
        </w:tc>
        <w:tc>
          <w:tcPr>
            <w:tcW w:w="558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дизентерия передается воздушно-капельным путем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грипп передается через кашель, капли слюны при разговоре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СПИД передается при половом контакте и иглу наркомана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Самостоятельная работа</w:t>
      </w:r>
    </w:p>
    <w:p w:rsidR="001312A3" w:rsidRPr="001B6956" w:rsidRDefault="001312A3" w:rsidP="001B695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6956">
        <w:rPr>
          <w:rFonts w:ascii="Times New Roman" w:hAnsi="Times New Roman" w:cs="Times New Roman"/>
          <w:b/>
          <w:sz w:val="20"/>
          <w:szCs w:val="20"/>
        </w:rPr>
        <w:t>«Размещение и быт военнослужащих».</w:t>
      </w:r>
    </w:p>
    <w:tbl>
      <w:tblPr>
        <w:tblpPr w:leftFromText="180" w:rightFromText="180" w:vertAnchor="page" w:horzAnchor="margin" w:tblpY="2035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940"/>
      </w:tblGrid>
      <w:tr w:rsidR="001312A3" w:rsidRPr="001B6956" w:rsidTr="00D55E9B">
        <w:trPr>
          <w:trHeight w:val="885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1.Какая категория военнослужащих встает за 10 минут до общего подъема? 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Все сержанты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Все военнослужащие-контрактники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Сержанты-заместители командиров взводов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Назовите 2 основные задачи дневального: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Охрана комнаты для хранения оружия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Встреча командира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Наведение порядка в казарме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4. Изучение положений устава Внутренней службы </w:t>
            </w:r>
          </w:p>
        </w:tc>
      </w:tr>
      <w:tr w:rsidR="001312A3" w:rsidRPr="001B6956" w:rsidTr="00D55E9B">
        <w:trPr>
          <w:trHeight w:val="1177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Какую команду часовой не должен подавать при обнаружении приближающихся к посту: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«Стой! Обойди справа или слева»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«Назовите себя!»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«Стой! Осветить лицо»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«Разводящий ко мне! Остальные - на месте»</w:t>
            </w:r>
          </w:p>
        </w:tc>
      </w:tr>
      <w:tr w:rsidR="001312A3" w:rsidRPr="001B6956" w:rsidTr="00D55E9B">
        <w:trPr>
          <w:trHeight w:val="1190"/>
        </w:trPr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Чего нельзя хранить в солдатской тумбочке?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Писем и книг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Патроны для стрельбища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Продукты питания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Видеокассеты и диски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Какой предмет лишний на солдатской кровати: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Шерстяное одеяло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Ножное полотенце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Подушка с наволочкой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Лицевое полотенце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5. 2 простыни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6. Пододеяльник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Где военнослужащий-призывник гладит и подшивает форму 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 В канцелярии командира роты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 В спальном помещении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 В бытовой комнате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 В месте для занятий спортом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5.  В комнате для умывания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 Как хранится оружие в казарме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За железной решеткой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 специальном ящике- пирамиде, за закрытыми дверями под сигнализацией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 прикроватной тумбочке у каждого солдата</w:t>
            </w:r>
          </w:p>
        </w:tc>
      </w:tr>
      <w:tr w:rsidR="001312A3" w:rsidRPr="001B6956" w:rsidTr="00D55E9B">
        <w:tc>
          <w:tcPr>
            <w:tcW w:w="38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В какой последовательности складывается обмундирование на табурете(стуле) перед сном?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1. Головной убор, куртка, брюки, ремень 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Куртка, брюки, ремень, головной убор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Ремень, куртка, брюки, головной убор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072D94" w:rsidRDefault="001312A3" w:rsidP="00072D94">
      <w:pPr>
        <w:ind w:left="-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94">
        <w:rPr>
          <w:rFonts w:ascii="Times New Roman" w:hAnsi="Times New Roman" w:cs="Times New Roman"/>
          <w:b/>
          <w:sz w:val="20"/>
          <w:szCs w:val="20"/>
        </w:rPr>
        <w:t>Самостоятельная работа</w:t>
      </w:r>
    </w:p>
    <w:p w:rsidR="001312A3" w:rsidRPr="00072D94" w:rsidRDefault="001312A3" w:rsidP="00072D9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94">
        <w:rPr>
          <w:rFonts w:ascii="Times New Roman" w:hAnsi="Times New Roman" w:cs="Times New Roman"/>
          <w:b/>
          <w:sz w:val="20"/>
          <w:szCs w:val="20"/>
        </w:rPr>
        <w:t>«Структура современных Вооруженных Сил».</w:t>
      </w:r>
    </w:p>
    <w:tbl>
      <w:tblPr>
        <w:tblpPr w:leftFromText="180" w:rightFromText="180" w:vertAnchor="page" w:horzAnchor="margin" w:tblpY="1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8"/>
        <w:gridCol w:w="5225"/>
      </w:tblGrid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1.Какого </w:t>
            </w: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вида</w:t>
            </w: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Вооруженных Сил не бывает в Российской Федерации? 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Военно-Воздушных Сил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Военно-инженерных Сил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Военно-морского флота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Морская пехота относится к: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Военно-морскому флоту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Сухопутным войскам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3. Военно-морским силам 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3. </w:t>
            </w: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Вид</w:t>
            </w: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войск определяется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Сферой их применения (воздух, вода, суша)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Эмблемами на мундирах военнослужащих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Принадлежностью к определенному военному округу</w:t>
            </w:r>
          </w:p>
        </w:tc>
      </w:tr>
      <w:tr w:rsidR="001312A3" w:rsidRPr="00072D94" w:rsidTr="00D55E9B">
        <w:trPr>
          <w:trHeight w:val="887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4. </w:t>
            </w: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Род</w:t>
            </w: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войск определяется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Цветом формы военнослужащих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Задачами, возложенными на них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Основным вооружением части</w:t>
            </w:r>
          </w:p>
        </w:tc>
      </w:tr>
      <w:tr w:rsidR="001312A3" w:rsidRPr="00072D94" w:rsidTr="00D55E9B">
        <w:trPr>
          <w:trHeight w:val="1026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В составе Военно-воздушных Сил нет: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Боевых самолетов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Комплексов противовоздушной обороны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Воздушно-десантных войск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Что входит в состав Военно-Морского флота ?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Дальневосточный флот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Тихоокеанский флот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Северный Ледовитый флот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Сколько  военных округов в России ?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1.  4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2.  6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3.  12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4.  5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 Какого округа не бывает ?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Восточного военного округа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Дальневосточного военного округа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Оперативно-стратегического командования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«Север»</w:t>
            </w:r>
          </w:p>
        </w:tc>
      </w:tr>
      <w:tr w:rsidR="001312A3" w:rsidRPr="00072D94" w:rsidTr="00D55E9B">
        <w:trPr>
          <w:trHeight w:val="996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9. Каким воинским подразделением, как правило, командует сержант ? 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Дивизионом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Отделением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Взводом</w:t>
            </w:r>
          </w:p>
        </w:tc>
      </w:tr>
      <w:tr w:rsidR="001312A3" w:rsidRPr="00072D94" w:rsidTr="00D55E9B">
        <w:trPr>
          <w:trHeight w:val="534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Что больше ?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Дивизия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Дивизион</w:t>
            </w:r>
          </w:p>
        </w:tc>
      </w:tr>
      <w:tr w:rsidR="001312A3" w:rsidRPr="00072D94" w:rsidTr="00D55E9B"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 Взвод, это подразделение, где служит: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До 10 человек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300-600 человек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 До 30 человек</w:t>
            </w:r>
          </w:p>
        </w:tc>
      </w:tr>
      <w:tr w:rsidR="001312A3" w:rsidRPr="00072D94" w:rsidTr="00D55E9B">
        <w:trPr>
          <w:trHeight w:val="933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12. Ротой, как правило, командует: 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Капитан 1 ранга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Капитан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Майор</w:t>
            </w:r>
          </w:p>
        </w:tc>
      </w:tr>
      <w:tr w:rsidR="001312A3" w:rsidRPr="00072D94" w:rsidTr="00D55E9B">
        <w:trPr>
          <w:trHeight w:val="1308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13. Какие рода войск не входят ни в один вид и подчиняются Президенту РФ?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Танковые войска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Ракетные войска стратегического назначения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Воздушно-десантные войска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4. Войска связи</w:t>
            </w:r>
          </w:p>
        </w:tc>
      </w:tr>
      <w:tr w:rsidR="001312A3" w:rsidRPr="00072D94" w:rsidTr="00D55E9B">
        <w:trPr>
          <w:trHeight w:val="1308"/>
        </w:trPr>
        <w:tc>
          <w:tcPr>
            <w:tcW w:w="4788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14. В чем главный смысл преобразования военных округов в оперативно-стратегические командования (ОСК) ?</w:t>
            </w:r>
          </w:p>
        </w:tc>
        <w:tc>
          <w:tcPr>
            <w:tcW w:w="540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ОСК более крупное объединение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ОСК в военное время сразу подчиняются все силы, находящиеся на его территории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Были сокращены ненужные звенья управления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072D94" w:rsidRDefault="001312A3" w:rsidP="00072D9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94">
        <w:rPr>
          <w:rFonts w:ascii="Times New Roman" w:hAnsi="Times New Roman" w:cs="Times New Roman"/>
          <w:b/>
          <w:sz w:val="20"/>
          <w:szCs w:val="20"/>
        </w:rPr>
        <w:t>Тест:</w:t>
      </w:r>
    </w:p>
    <w:p w:rsidR="001312A3" w:rsidRPr="00072D94" w:rsidRDefault="001312A3" w:rsidP="00072D9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2D94">
        <w:rPr>
          <w:rFonts w:ascii="Times New Roman" w:hAnsi="Times New Roman" w:cs="Times New Roman"/>
          <w:b/>
          <w:sz w:val="20"/>
          <w:szCs w:val="20"/>
        </w:rPr>
        <w:t xml:space="preserve"> «Постановка на воинский учет и прохождение военной службы».</w:t>
      </w:r>
    </w:p>
    <w:tbl>
      <w:tblPr>
        <w:tblpPr w:leftFromText="180" w:rightFromText="180" w:vertAnchor="page" w:horzAnchor="margin" w:tblpXSpec="center" w:tblpY="162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5940"/>
      </w:tblGrid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1.Каким правовым документом определяется порядок постановки на воинский учет? 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Законом «О воинской обязанности и военной службе»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1998 г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.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Законом « О статусе военнослужащих»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1998 г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. 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Законом « О всеобщей воинской обязанности»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  <w:sz w:val="20"/>
                  <w:szCs w:val="20"/>
                </w:rPr>
                <w:t>1974 г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. </w:t>
            </w:r>
          </w:p>
        </w:tc>
      </w:tr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2. Чего не делает комиссия  при постановке на воинский учет?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зачисляет в запас,  признанных ограниченно годными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принимает решение об увольнении из Вооруженных Сил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ставит гражданина на воинский учет</w:t>
            </w:r>
          </w:p>
        </w:tc>
      </w:tr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3. Какой категории призывников предоставляется отсрочка на 6 или 12 месяцев для лечения?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«Б»-годным к воен. службе с незначительными  ограничениями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«В»-ограниченно годным к военной службе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«Г»-временно не годным к военной службе</w:t>
            </w:r>
          </w:p>
        </w:tc>
      </w:tr>
      <w:tr w:rsidR="001312A3" w:rsidRPr="00072D94" w:rsidTr="00D55E9B">
        <w:trPr>
          <w:trHeight w:val="810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4. Какой отсрочки  от призыва не бывает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признанным  временно не годным к службе на срок до 1 года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занятым уходом за близкими родственниками, если нет других лиц, обязанных их содержать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имеющим жену, срок беременности которой 24 недели</w:t>
            </w:r>
          </w:p>
        </w:tc>
      </w:tr>
      <w:tr w:rsidR="001312A3" w:rsidRPr="00072D94" w:rsidTr="00D55E9B">
        <w:trPr>
          <w:trHeight w:val="872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5. Освобождаются от призыва на службу: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не прошедшие постановку на воинский учет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2. являющиеся сыновьями или родными братьями солдат срочной службы, погибших при исполнении обязанностей военной службы 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пожелавшие проходить альтернативную службу</w:t>
            </w:r>
          </w:p>
        </w:tc>
      </w:tr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6. В срок военной службы не засчитывается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время нахождения в отпуске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время самовольного оставления части свыше 10 суток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время лечения в госпитале и реабилитации после него</w:t>
            </w:r>
          </w:p>
        </w:tc>
      </w:tr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7. Военнослужащим по призыву может быть предоставлен отпуск по личным обстоятельствам сроком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10 суток включая дорогу к месту отпуска и обратно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10 суток не считая дорогу  к месту отпуска и обратно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5 суток не считая 5 суток поощрения от командира</w:t>
            </w:r>
          </w:p>
        </w:tc>
      </w:tr>
      <w:tr w:rsidR="001312A3" w:rsidRPr="00072D94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8. Устав внутренней службы определяет: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обязанности всех военнослужащих от рядового до командира полка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порядок наложения дисциплинарных взысканий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порядок смены часовых на постах </w:t>
            </w:r>
          </w:p>
        </w:tc>
      </w:tr>
      <w:tr w:rsidR="001312A3" w:rsidRPr="00072D94" w:rsidTr="00D55E9B">
        <w:trPr>
          <w:trHeight w:val="837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 Призывным считается возраст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с 17 до 27 лет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с 18 до 27 лет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с 18 до 28 лет</w:t>
            </w:r>
          </w:p>
        </w:tc>
      </w:tr>
      <w:tr w:rsidR="001312A3" w:rsidRPr="00072D94" w:rsidTr="00D55E9B">
        <w:trPr>
          <w:trHeight w:val="1308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10. Альтернативная  служба: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1. в 1,75 раза дольше военной и предоставляется всем желающим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2.  в 1,75 раза дольше военной  и необходимо доказать право на нее, исходя из  религиозных убеждений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3. предоставляется в стройбате на 2 года ограниченно годным по здоровью</w:t>
            </w:r>
          </w:p>
        </w:tc>
      </w:tr>
      <w:tr w:rsidR="001312A3" w:rsidRPr="00072D94" w:rsidTr="00D55E9B">
        <w:trPr>
          <w:trHeight w:val="1308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11. Устав гарнизонной и караульной службы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определяет: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порядок проведения утреннего осмотра и приема пищи военнослужащими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порядок несения службы патрульными и действия часового на посту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порядок увольнения военнослужащих из части</w:t>
            </w:r>
          </w:p>
        </w:tc>
      </w:tr>
      <w:tr w:rsidR="001312A3" w:rsidRPr="00072D94" w:rsidTr="00D55E9B">
        <w:trPr>
          <w:trHeight w:val="1308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12. Как нельзя попасть на военную службу по контракту: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обратиться с рапортом к командиру части через 6 месяцев службы, ели вы служите по призыву</w:t>
            </w:r>
          </w:p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обратиться с письмом в военную прокуратуру или к Командующему войсками округа</w:t>
            </w:r>
          </w:p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обратиться в ближайший военный комиссариат, ели вы прошли службу по призыву</w:t>
            </w:r>
          </w:p>
        </w:tc>
      </w:tr>
      <w:tr w:rsidR="001312A3" w:rsidRPr="00072D94" w:rsidTr="00D55E9B">
        <w:trPr>
          <w:trHeight w:val="1308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13. Контракт для прохождения военной службы подписывается: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1. не ранее 6 месяцев службы на 1, 3, 5, 10 лет по выбору военнослужащего и с согласия командира</w:t>
            </w:r>
          </w:p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2. не ранее 1 года службы на  2 или  4 года</w:t>
            </w:r>
          </w:p>
          <w:p w:rsidR="001312A3" w:rsidRPr="00D55E9B" w:rsidRDefault="001312A3" w:rsidP="00D55E9B">
            <w:pPr>
              <w:ind w:left="-63"/>
              <w:jc w:val="both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3. не ранее 1,5 лет службы на 5 лет по выбору военнослужащего</w:t>
            </w:r>
          </w:p>
        </w:tc>
      </w:tr>
    </w:tbl>
    <w:p w:rsidR="001312A3" w:rsidRPr="00072D94" w:rsidRDefault="001312A3" w:rsidP="00072D94">
      <w:pPr>
        <w:rPr>
          <w:rFonts w:ascii="Times New Roman" w:hAnsi="Times New Roman" w:cs="Times New Roman"/>
          <w:sz w:val="20"/>
          <w:szCs w:val="20"/>
        </w:rPr>
      </w:pPr>
    </w:p>
    <w:p w:rsidR="001312A3" w:rsidRPr="00072D94" w:rsidRDefault="001312A3" w:rsidP="002728B7">
      <w:pPr>
        <w:pStyle w:val="Default"/>
        <w:ind w:firstLine="709"/>
        <w:jc w:val="both"/>
        <w:rPr>
          <w:b/>
          <w:color w:val="auto"/>
          <w:sz w:val="20"/>
          <w:szCs w:val="20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B274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</w:t>
      </w:r>
    </w:p>
    <w:p w:rsidR="001312A3" w:rsidRDefault="001312A3" w:rsidP="00B274BF">
      <w:pPr>
        <w:jc w:val="center"/>
        <w:rPr>
          <w:b/>
        </w:rPr>
      </w:pPr>
      <w:r>
        <w:rPr>
          <w:b/>
        </w:rPr>
        <w:t>«Военная форма одежды, знаки различия».</w:t>
      </w:r>
    </w:p>
    <w:tbl>
      <w:tblPr>
        <w:tblpPr w:leftFromText="180" w:rightFromText="180" w:vertAnchor="page" w:horzAnchor="margin" w:tblpY="1081"/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5"/>
        <w:gridCol w:w="4949"/>
      </w:tblGrid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2"/>
                <w:szCs w:val="22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>1.</w:t>
            </w:r>
            <w:r w:rsidRPr="00D55E9B">
              <w:rPr>
                <w:rFonts w:ascii="Calibri" w:hAnsi="Calibri" w:cs="Times New Roman"/>
                <w:kern w:val="2"/>
                <w:sz w:val="22"/>
                <w:szCs w:val="22"/>
              </w:rPr>
              <w:t xml:space="preserve">     </w:t>
            </w:r>
            <w:r w:rsidRPr="00D55E9B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87pt">
                  <v:imagedata r:id="rId7" o:title=""/>
                </v:shape>
              </w:pic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1. капитан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майор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подполковник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2"/>
                <w:szCs w:val="22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хорунжий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>2. В какой форме  военнослужащие должны быть на занятиях по физической подготовке:</w:t>
            </w:r>
          </w:p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</w:p>
        </w:tc>
        <w:tc>
          <w:tcPr>
            <w:tcW w:w="4949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1. повседневной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полевой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рабочей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парадно-выходной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3.     </w:t>
            </w:r>
            <w:r w:rsidRPr="00D55E9B">
              <w:rPr>
                <w:sz w:val="20"/>
                <w:szCs w:val="20"/>
              </w:rPr>
              <w:pict>
                <v:shape id="_x0000_i1026" type="#_x0000_t75" style="width:168pt;height:76.5pt">
                  <v:imagedata r:id="rId8" o:title=""/>
                </v:shape>
              </w:pict>
            </w: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     </w: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1. младший  лейтенант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прапорщик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старший лейтенант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капитан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>4. К младшему офицерскому составу относятся:</w: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1. прапорщики и старшие прапорщики</w:t>
            </w:r>
          </w:p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2. подполковники</w:t>
            </w:r>
          </w:p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3. старшие лейтенанты и капитаны</w:t>
            </w:r>
          </w:p>
        </w:tc>
      </w:tr>
      <w:tr w:rsidR="001312A3" w:rsidTr="00D55E9B">
        <w:trPr>
          <w:trHeight w:val="1190"/>
        </w:trPr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 5. На погоне младшего сержанта размещаются:</w: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1. одна малая звездочка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2. две узких матерчатых полосы поперек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3. одна широкая матерчатая полоса поперек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4. один большой металлический уголок и один малый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6.               </w:t>
            </w:r>
            <w:r w:rsidRPr="00D55E9B">
              <w:rPr>
                <w:rFonts w:ascii="Calibri" w:hAnsi="Calibri" w:cs="Times New Roman"/>
                <w:kern w:val="2"/>
                <w:sz w:val="22"/>
                <w:szCs w:val="22"/>
                <w:lang w:eastAsia="zh-CN"/>
              </w:rPr>
              <w:pict>
                <v:shape id="_x0000_i1027" type="#_x0000_t75" alt="" style="width:110.25pt;height:75pt">
                  <v:imagedata r:id="rId9" r:href="rId10"/>
                </v:shape>
              </w:pic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1. ефрейтор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2. младший сержант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3. старший сержант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4. старшина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7 .             </w:t>
            </w:r>
            <w:r w:rsidRPr="00D55E9B">
              <w:rPr>
                <w:rFonts w:ascii="Calibri" w:hAnsi="Calibri" w:cs="Times New Roman"/>
                <w:kern w:val="2"/>
                <w:sz w:val="22"/>
                <w:szCs w:val="22"/>
                <w:lang w:eastAsia="zh-CN"/>
              </w:rPr>
              <w:pict>
                <v:shape id="_x0000_i1028" type="#_x0000_t75" alt="" style="width:124.5pt;height:79.5pt">
                  <v:imagedata r:id="rId11" r:href="rId12"/>
                </v:shape>
              </w:pic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1. ефрейтор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мичман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корнет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старший сержант</w:t>
            </w:r>
          </w:p>
        </w:tc>
      </w:tr>
      <w:tr w:rsidR="001312A3" w:rsidTr="00D55E9B"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>8. В какой форме  военнослужащие должны работать возле боевой техники:</w:t>
            </w:r>
          </w:p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</w:p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</w:p>
        </w:tc>
        <w:tc>
          <w:tcPr>
            <w:tcW w:w="4949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1. рабочей 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полевой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 повседневной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парадно-выходной</w:t>
            </w:r>
          </w:p>
        </w:tc>
      </w:tr>
      <w:tr w:rsidR="001312A3" w:rsidTr="00D55E9B">
        <w:trPr>
          <w:trHeight w:val="1355"/>
        </w:trPr>
        <w:tc>
          <w:tcPr>
            <w:tcW w:w="4755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9.       </w:t>
            </w:r>
            <w:r w:rsidRPr="00D55E9B">
              <w:rPr>
                <w:sz w:val="20"/>
                <w:szCs w:val="20"/>
              </w:rPr>
              <w:pict>
                <v:shape id="_x0000_i1029" type="#_x0000_t75" style="width:170.25pt;height:70.5pt">
                  <v:imagedata r:id="rId13" o:title=""/>
                </v:shape>
              </w:pic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1. летчик морской авиации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2. рядовой воздушно-десантных войск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3. прапорщик авиации</w:t>
            </w:r>
          </w:p>
          <w:p w:rsidR="001312A3" w:rsidRPr="00D55E9B" w:rsidRDefault="001312A3" w:rsidP="00D55E9B">
            <w:pPr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>4. ефрейтор военной службы</w:t>
            </w:r>
          </w:p>
        </w:tc>
      </w:tr>
      <w:tr w:rsidR="001312A3" w:rsidTr="00D55E9B">
        <w:trPr>
          <w:trHeight w:val="767"/>
        </w:trPr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>10. К старшему офицерскому составу относятся:</w: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1. старшие лейтенанты и капитаны  </w:t>
            </w:r>
          </w:p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2. майоры</w:t>
            </w:r>
          </w:p>
          <w:p w:rsidR="001312A3" w:rsidRPr="00D55E9B" w:rsidRDefault="001312A3" w:rsidP="00D55E9B">
            <w:pPr>
              <w:ind w:left="-108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3. старшие сержанты и старшины</w:t>
            </w:r>
          </w:p>
        </w:tc>
      </w:tr>
      <w:tr w:rsidR="001312A3" w:rsidTr="00D55E9B">
        <w:trPr>
          <w:trHeight w:val="1797"/>
        </w:trPr>
        <w:tc>
          <w:tcPr>
            <w:tcW w:w="4755" w:type="dxa"/>
          </w:tcPr>
          <w:p w:rsidR="001312A3" w:rsidRPr="00D55E9B" w:rsidRDefault="001312A3" w:rsidP="00D55E9B">
            <w:pPr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11.      </w:t>
            </w:r>
            <w:r w:rsidRPr="00D55E9B">
              <w:rPr>
                <w:sz w:val="20"/>
                <w:szCs w:val="20"/>
              </w:rPr>
              <w:pict>
                <v:shape id="_x0000_i1030" type="#_x0000_t75" style="width:159.75pt;height:70.5pt">
                  <v:imagedata r:id="rId14" o:title=""/>
                </v:shape>
              </w:pict>
            </w:r>
          </w:p>
        </w:tc>
        <w:tc>
          <w:tcPr>
            <w:tcW w:w="4949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1. контр-адмирал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2. прапорщик морской пехоты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3. подъесаул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4. подполковник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Calibri" w:hAnsi="Calibri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Calibri" w:hAnsi="Calibri" w:cs="Times New Roman"/>
                <w:b/>
                <w:kern w:val="2"/>
                <w:sz w:val="20"/>
                <w:szCs w:val="20"/>
              </w:rPr>
              <w:t xml:space="preserve"> 5. рядовой</w:t>
            </w: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F023D3" w:rsidRDefault="001312A3" w:rsidP="00F023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Дифференцированный зачет </w:t>
      </w:r>
      <w:r w:rsidRPr="00F023D3">
        <w:rPr>
          <w:rFonts w:ascii="Times New Roman" w:hAnsi="Times New Roman" w:cs="Times New Roman"/>
          <w:b/>
        </w:rPr>
        <w:t xml:space="preserve"> за  курс обучения</w:t>
      </w:r>
    </w:p>
    <w:p w:rsidR="001312A3" w:rsidRPr="00F023D3" w:rsidRDefault="001312A3" w:rsidP="00F023D3">
      <w:pPr>
        <w:jc w:val="center"/>
        <w:rPr>
          <w:rFonts w:ascii="Times New Roman" w:hAnsi="Times New Roman" w:cs="Times New Roman"/>
        </w:rPr>
      </w:pPr>
      <w:r w:rsidRPr="00F023D3">
        <w:rPr>
          <w:rFonts w:ascii="Times New Roman" w:hAnsi="Times New Roman" w:cs="Times New Roman"/>
          <w:b/>
        </w:rPr>
        <w:t>1 вариант</w:t>
      </w:r>
    </w:p>
    <w:tbl>
      <w:tblPr>
        <w:tblpPr w:leftFromText="180" w:rightFromText="180" w:vertAnchor="page" w:horzAnchor="margin" w:tblpX="-432" w:tblpY="2160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5940"/>
      </w:tblGrid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1. Наиболее эффективно защищают от оружия массового поражения: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перекрытые щели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противорадиационные укрытия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убежища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2. На местности, загрязненной радиоактивными веществами нельзя: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1.хранить продукты в стеклянной таре, запаянных пакетах, холодильниках, погребах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использовать в пищу очищенные корнеплоды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3.есть огурцы, помидоры, яблоки и другую витаминную продукцию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3. При потере сердцебиения первым делом необходимо: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сделать непрямой массаж сердца и искусственную вентиляцию легких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нанести прекардиальный удар</w:t>
            </w:r>
          </w:p>
        </w:tc>
      </w:tr>
      <w:tr w:rsidR="001312A3" w:rsidRPr="00F023D3" w:rsidTr="00D55E9B">
        <w:trPr>
          <w:trHeight w:val="810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4. В случае нахождения в облаке отравляющих веществ высокой концентрации противогаз эффективно защищает в течении: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20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1 часа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все время, если надет правильно</w:t>
            </w:r>
          </w:p>
        </w:tc>
      </w:tr>
      <w:tr w:rsidR="001312A3" w:rsidRPr="00F023D3" w:rsidTr="00D55E9B">
        <w:trPr>
          <w:trHeight w:val="872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5. Для защиты от аммиака ватно-марлевую повязку пропитывают: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раствором соды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2.раствором соли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раствором нашатырного спирта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раствором лимонной или уксусной кислоты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6. Норматив надевания противогаза на «отлично»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6 секунд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7 секунды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10 секунд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7.Прекардиальный удар нельзя наносить при: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потере сознания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2. бьющемся сердце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сотрясении мозга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8. Для подготовки подвала под противорадиационное укрытие надо: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 покрасить известью окна, занести в подвал воду и пищу, подготовить место для ночлега в подвале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 обваловать землей здание, заложить кирпичом окна, насыпать слой грунта на пол 1 этажа, подготовить вентиляционные выходы </w:t>
            </w:r>
          </w:p>
        </w:tc>
      </w:tr>
      <w:tr w:rsidR="001312A3" w:rsidRPr="00F023D3" w:rsidTr="00D55E9B">
        <w:trPr>
          <w:trHeight w:val="767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9. Кровоостанавливающий жгут держат: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на нижней конечности 1.5 часа, верхней-2 часа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на нижней конечности 2 часа, верхней-1.5 часа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на нижней конечности 2.5 часа, верхней-2 часа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везде 1 час, после чего повторно накладывают выше или ниже</w:t>
            </w:r>
          </w:p>
        </w:tc>
      </w:tr>
      <w:tr w:rsidR="001312A3" w:rsidRPr="00F023D3" w:rsidTr="00D55E9B">
        <w:trPr>
          <w:trHeight w:val="807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10. Грудь потерявшего сознание при непрямом массаже сердца сдавливают: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взрослого-7см, подростка-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5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3 см</w:t>
              </w:r>
            </w:smartTag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взрослого-5см, подростка-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3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1 см</w:t>
              </w:r>
            </w:smartTag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взрослого-3см, подростка-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2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1 см</w:t>
              </w:r>
            </w:smartTag>
          </w:p>
        </w:tc>
      </w:tr>
      <w:tr w:rsidR="001312A3" w:rsidRPr="00F023D3" w:rsidTr="00D55E9B">
        <w:trPr>
          <w:trHeight w:val="921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11. Благодаря какому явлению противогаз защищает от отравляющих веществ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аспирации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адсорбции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гемодиализу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вивисекции</w:t>
            </w:r>
          </w:p>
        </w:tc>
      </w:tr>
      <w:tr w:rsidR="001312A3" w:rsidRPr="00F023D3" w:rsidTr="00D55E9B">
        <w:trPr>
          <w:trHeight w:val="1069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12. Какого поражающего фактора нет у ядерного взрыва?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1.Ударная волна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Световое излучение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Проникающая радиация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Поражение осколками боеприпаса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5. Радиоактивное заражение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13. При потере сознания первым делом необходимо: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поднести пострадавшему вату с нашатырным спиртом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провести искусственную вентиляцию легких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14. Пузыри, заполненные мутноватой серозной жидкостью появляются при: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ожоге 4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ожоге 2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ожоге 5 степени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15.  Верный путь распространения: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дизентерия- через немытые овощи, фрукты, сырую воду из непроверенных водоемов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грипп- через общение с заразившейся кошкой, собакой 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СПИД- через покупку просроченных консервов с рук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16. Ожоговая болезнь наступает: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при ожоге более 5% кожи и ведет к гонорее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при ожоге 10-15 % кожи и ведет к осложнениям в виде сепсиса, воспаления легких, язве желудка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при ожоге более 30% кожи и ведет к  аритмии сердца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17. Что неверно: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дизентерия передается воздушно-капельным путем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грипп передается через кашель, капли слюны при разговоре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СПИД передается при половом контакте и иглу наркомана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18. В противогазе нет: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клапанной коробки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противогазовой коробки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противодымного фильтра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4. респиратора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19. Пострадавшего от ожога 3-4 степени выпаивают раствором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 чайная ложка соды и 0,5 ложки соли на 2 стакана воды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1 чайная ложка соли и 0,5 ложки соды на 2 стакана воды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1 столовая ложка  соды и 1 чайная ложка соли на 1 стакан воды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20. Огнетушителем можно тушить электроустановки, если на нем обозначена возможность тушения пожаров класса: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«А»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«С»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«Е»</w:t>
            </w:r>
          </w:p>
        </w:tc>
      </w:tr>
      <w:tr w:rsidR="001312A3" w:rsidRPr="00F023D3" w:rsidTr="00D55E9B">
        <w:trPr>
          <w:trHeight w:val="69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21. Что относится к индивидуальным средствам защиты: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убежища, противорадиационные укрытия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траншея, погреб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противогаз, респиратор, ОЗК,  одежда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22.Покидать зону заражения я буду: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быстро и в любую сторону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двигаясь по ветру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перпендикулярно  направлению ветра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23. С какого уровня облучения начинается лучевая болезнь 1 степени?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100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200 бэр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50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100 рад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 xml:space="preserve">24.      </w:t>
            </w:r>
            <w:r w:rsidRPr="00D55E9B">
              <w:rPr>
                <w:rFonts w:ascii="Times New Roman" w:hAnsi="Times New Roman"/>
              </w:rPr>
              <w:pict>
                <v:shape id="_x0000_i1031" type="#_x0000_t75" style="width:80.25pt;height:73.5pt">
                  <v:imagedata r:id="rId15" o:title=""/>
                </v:shape>
              </w:pic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Вирусная инфекция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Радиационная опасность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Карантин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Химическое заражение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25. Для недопущения внешнего облучения надо: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принимать препараты йода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реже бывать на улице и бороться с радиоактивной пылью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отказаться от фруктов, произрастающих в районе радиационной аварии и воды из открытых водоемов</w:t>
            </w:r>
          </w:p>
        </w:tc>
      </w:tr>
      <w:tr w:rsidR="001312A3" w:rsidRPr="00F023D3" w:rsidTr="00D55E9B">
        <w:trPr>
          <w:trHeight w:val="847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26. Временным и вспомогательным способом остановки кровотечений является: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давящая повязка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закрутка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способ  прижатия сосудов</w:t>
            </w:r>
          </w:p>
        </w:tc>
      </w:tr>
      <w:tr w:rsidR="001312A3" w:rsidRPr="00F023D3" w:rsidTr="00D55E9B">
        <w:trPr>
          <w:trHeight w:val="2025"/>
        </w:trPr>
        <w:tc>
          <w:tcPr>
            <w:tcW w:w="43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27</w:t>
            </w:r>
            <w:r w:rsidRPr="00D55E9B">
              <w:rPr>
                <w:rFonts w:ascii="Times New Roman" w:hAnsi="Times New Roman"/>
              </w:rPr>
              <w:pict>
                <v:shape id="_x0000_i1032" type="#_x0000_t75" style="width:151.5pt;height:85.5pt">
                  <v:imagedata r:id="rId16" o:title=""/>
                </v:shape>
              </w:pic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От чего не спасает это устройство: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аварийно-химических опасных веществ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радиоактивной пыли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строительной пыли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28. Благодаря каким устройствам обеспечивается герметичность убежища: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фильтровентиляционной камере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медицинской комнате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специальным дверям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шлюзовой камере с уплотнителями дверей и клапану на фильтровентиляционной установке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29. Кровяные инфекции передаются: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1.при касании перил, поручней, которые трогал заболевший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2.при общении с заболевшей птицей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3.при укусе кровососущих и иглу наркомана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30. Какого режима работы нет у фильтровентиляционной установки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tabs>
                <w:tab w:val="clear" w:pos="252"/>
                <w:tab w:val="num" w:pos="540"/>
              </w:tabs>
              <w:ind w:left="540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от промышленной сети 220 вольт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tabs>
                <w:tab w:val="clear" w:pos="252"/>
                <w:tab w:val="num" w:pos="540"/>
              </w:tabs>
              <w:ind w:left="540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от аккумуляторных батарей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9"/>
              </w:numPr>
              <w:tabs>
                <w:tab w:val="clear" w:pos="252"/>
                <w:tab w:val="num" w:pos="540"/>
              </w:tabs>
              <w:ind w:left="540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ручной привод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  4.    от дизельного или бензоагрегата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31. Какое высказывание является правильным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ядерное оружие поражает  отравляющими веществами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химическое оружие поражает радиацией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бактериологическое оружие поражает вирусами</w:t>
            </w:r>
          </w:p>
        </w:tc>
      </w:tr>
    </w:tbl>
    <w:p w:rsidR="001312A3" w:rsidRDefault="001312A3" w:rsidP="00F023D3"/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F023D3" w:rsidRDefault="001312A3" w:rsidP="00F023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Дифференцированный зачет</w:t>
      </w:r>
      <w:r w:rsidRPr="00F023D3">
        <w:rPr>
          <w:rFonts w:ascii="Times New Roman" w:hAnsi="Times New Roman" w:cs="Times New Roman"/>
          <w:b/>
        </w:rPr>
        <w:t xml:space="preserve"> за  курс обучения.</w:t>
      </w:r>
    </w:p>
    <w:p w:rsidR="001312A3" w:rsidRPr="00F023D3" w:rsidRDefault="001312A3" w:rsidP="00F023D3">
      <w:pPr>
        <w:jc w:val="center"/>
        <w:rPr>
          <w:rFonts w:ascii="Times New Roman" w:hAnsi="Times New Roman" w:cs="Times New Roman"/>
          <w:b/>
        </w:rPr>
      </w:pPr>
      <w:r w:rsidRPr="00F023D3">
        <w:rPr>
          <w:rFonts w:ascii="Times New Roman" w:hAnsi="Times New Roman" w:cs="Times New Roman"/>
          <w:b/>
        </w:rPr>
        <w:t>2 вариант</w:t>
      </w:r>
    </w:p>
    <w:tbl>
      <w:tblPr>
        <w:tblpPr w:leftFromText="180" w:rightFromText="180" w:vertAnchor="page" w:horzAnchor="margin" w:tblpX="-432" w:tblpY="2160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5940"/>
      </w:tblGrid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1. Какого поражающего фактора нет у ядерного взрыва?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1.Ударная волна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Световое излучение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Проникающая радиация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Поражение осколками боеприпаса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5. Радиоактивное заражение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2. Что неверно: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дизентерия передается воздушно-капельным путем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грипп передается через кашель, капли слюны при разговоре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СПИД передается при половом контакте и иглу наркомана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3. Для защиты от хлора ватно-марлевую повязку пропитывают: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раствором соды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2.раствором соли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раствором нашатырного спирта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раствором лимонной или уксусной кислоты</w:t>
            </w:r>
          </w:p>
        </w:tc>
      </w:tr>
      <w:tr w:rsidR="001312A3" w:rsidRPr="00F023D3" w:rsidTr="00D55E9B">
        <w:trPr>
          <w:trHeight w:val="810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4. В случае нахождения в облаке отравляющих веществ высокой концентрации противогаз эффективно защищает в течении: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20 минут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1 часа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все время, если надет правильно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5.Прекардиальный удар нельзя наносить при: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потере сознания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2. бьющемся сердце 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сотрясении мозга</w:t>
            </w:r>
          </w:p>
        </w:tc>
      </w:tr>
      <w:tr w:rsidR="001312A3" w:rsidRPr="00F023D3" w:rsidTr="00D55E9B">
        <w:trPr>
          <w:trHeight w:val="597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6. Покидать зону заражения я буду: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быстро и в любую сторону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двигаясь по ветру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перпендикулярно  направлению ветра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7. Благодаря какому явлению противогаз защищает от отравляющих веществ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аспирации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адсорбции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гемодиализу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вивисекции</w:t>
            </w:r>
          </w:p>
        </w:tc>
      </w:tr>
      <w:tr w:rsidR="001312A3" w:rsidRPr="00F023D3" w:rsidTr="00D55E9B">
        <w:trPr>
          <w:trHeight w:val="911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8. Кровоостанавливающий жгут держат: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на нижней конечности 1.5 часа, верхней-2 часа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везде и всегда не более 1 часа, повторно накладывают выше или ниже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на нижней конечности 2.5 часа, верхней-2 часа</w:t>
            </w:r>
          </w:p>
        </w:tc>
      </w:tr>
      <w:tr w:rsidR="001312A3" w:rsidRPr="00F023D3" w:rsidTr="00D55E9B"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9. Чего нет в индивидуальном перевязочном пакете: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булавки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прорезиненной стерильной оболочки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бинта с 2-мя  сложенными подушечками</w:t>
            </w:r>
          </w:p>
          <w:p w:rsidR="001312A3" w:rsidRPr="00D55E9B" w:rsidRDefault="001312A3" w:rsidP="00D55E9B">
            <w:pPr>
              <w:widowControl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ампулы с раствором йода</w:t>
            </w:r>
          </w:p>
        </w:tc>
      </w:tr>
      <w:tr w:rsidR="001312A3" w:rsidRPr="00F023D3" w:rsidTr="00D55E9B">
        <w:trPr>
          <w:trHeight w:val="669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10. Грудь потерявшего сознание при непрямом массаже сердца сдавливают: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взрослого-7см, подростка-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5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3 см</w:t>
              </w:r>
            </w:smartTag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взрослого-5см, подростка-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3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1 см</w:t>
              </w:r>
            </w:smartTag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взрослого-3см, подростка-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2 см</w:t>
              </w:r>
            </w:smartTag>
            <w:r w:rsidRPr="00D55E9B">
              <w:rPr>
                <w:rFonts w:ascii="Times New Roman" w:hAnsi="Times New Roman" w:cs="Times New Roman"/>
                <w:b/>
                <w:kern w:val="2"/>
              </w:rPr>
              <w:t>, младенца-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D55E9B">
                <w:rPr>
                  <w:rFonts w:ascii="Times New Roman" w:hAnsi="Times New Roman" w:cs="Times New Roman"/>
                  <w:b/>
                  <w:kern w:val="2"/>
                </w:rPr>
                <w:t>1 см</w:t>
              </w:r>
            </w:smartTag>
          </w:p>
        </w:tc>
      </w:tr>
      <w:tr w:rsidR="001312A3" w:rsidRPr="00F023D3" w:rsidTr="00D55E9B">
        <w:trPr>
          <w:trHeight w:val="922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11. Пострадавшего от ожога 3-4 степени выпаивают раствором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 чайная ложка соды и 0,5 ложки соли на 2 стакана воды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1 чайная ложка соли и 0,5 ложки соды на 2 стакана воды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1 столовая ложка  соды и 1 чайная ложка соли на 1 стакан воды</w:t>
            </w:r>
          </w:p>
        </w:tc>
      </w:tr>
      <w:tr w:rsidR="001312A3" w:rsidRPr="00F023D3" w:rsidTr="00D55E9B">
        <w:trPr>
          <w:trHeight w:val="1069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12.  Для подготовки подвала под противорадиационное укрытие надо: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обваловать землей здание, заложить кирпичом окна, насыпать слой грунта на пол 1 этажа, подготовить вентиляционные выходы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покрасить известью окна, занести в подвал воду и пищу, подготовить место для ночлега в подвале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13. При потере сознания первым делом необходимо: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поднести пострадавшему вату с нашатырным спиртом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провести искусственную вентиляцию легких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14. При потере сердцебиения первым делом необходимо: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сделать непрямой массаж сердца и искусственную вентиляцию легких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нанести прекардиальный удар</w:t>
            </w:r>
          </w:p>
        </w:tc>
      </w:tr>
      <w:tr w:rsidR="001312A3" w:rsidRPr="00F023D3" w:rsidTr="00D55E9B">
        <w:trPr>
          <w:trHeight w:val="69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 xml:space="preserve">15. Пузыри, заполненные мутноватой серозной жидкостью появляются при: 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ожоге 4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ожоге 2 степени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ожоге 5 степени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16.  Верный путь распространения: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дизентерия- через немытые овощи, фрукты, сырую воду из непроверенных водоемов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грипп- через общение с заразившейся кошкой, собакой 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СПИД- через покупку просроченных консервов с рук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ind w:firstLine="180"/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17.</w:t>
            </w:r>
            <w:r w:rsidRPr="00D55E9B">
              <w:rPr>
                <w:rFonts w:ascii="Times New Roman" w:hAnsi="Times New Roman"/>
              </w:rPr>
              <w:pict>
                <v:shape id="_x0000_i1033" type="#_x0000_t75" style="width:88.5pt;height:90pt">
                  <v:imagedata r:id="rId17" o:title=""/>
                </v:shape>
              </w:pic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От чего не спасает это устройство: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аварийно-химических опасных веществ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радиоактивной пыли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строительной пыли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18. Ожоговая болезнь наступает: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при ожоге более 5% кожи и ведет к гонорее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при ожоге 10-15 % кожи и ведет к осложнениям в виде сепсиса, воспаления легких, язве желудка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при ожоге более 30% кожи и ведет к  аритмии сердца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19. Наиболее эффективно защищают от оружия массового поражения: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перекрытые щели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противорадиационные укрытия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убежища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20. В противогазе нет: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клапанной коробки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противогазовой коробки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противодымного фильтра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4. респиратора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21. Норматив надевания противогаза на «отлично»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6 секунд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7 секунды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10 секунд</w:t>
            </w:r>
          </w:p>
        </w:tc>
      </w:tr>
      <w:tr w:rsidR="001312A3" w:rsidRPr="00F023D3" w:rsidTr="00D55E9B">
        <w:trPr>
          <w:trHeight w:val="69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22. Что относится к индивидуальным средствам защиты: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убежища, ПРУ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2. траншея, погреб</w:t>
            </w:r>
          </w:p>
          <w:p w:rsidR="001312A3" w:rsidRPr="00D55E9B" w:rsidRDefault="001312A3" w:rsidP="00D55E9B">
            <w:pPr>
              <w:ind w:left="-108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3. противогаз, респиратор, ОЗК,  одежда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23. На местности, загрязненной радиоактивными веществами нельзя: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1.хранить продукты в стеклянной таре, запаянных пакетах, холодильниках, погребах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использовать в пищу очищенные корнеплоды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3.есть огурцы, помидоры, яблоки и другую витаминную продукцию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24. С какого уровня облучения начинается лучевая болезнь 1 степени?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100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200 бэр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50 рентген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100 рад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25.Какое высказывание является не правильным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ядерное оружие поражает  отравляющими веществами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бактериологическое оружие поражает вирусами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26. Для недопущения внутреннего облучения надо: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принимать препараты йода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реже бывать на улице и бороться с радиоактивной пылью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отказаться от фруктов, произрастающих в районе радиационной аварии и воды из открытых водоемов</w:t>
            </w:r>
          </w:p>
        </w:tc>
      </w:tr>
      <w:tr w:rsidR="001312A3" w:rsidRPr="00F023D3" w:rsidTr="00D55E9B">
        <w:trPr>
          <w:trHeight w:val="696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27. Временным и вспомогательным способом остановки кровотечений является: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давящая повязка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закрутка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способ  прижатия сосудов</w:t>
            </w:r>
          </w:p>
        </w:tc>
      </w:tr>
      <w:tr w:rsidR="001312A3" w:rsidRPr="00F023D3" w:rsidTr="00D55E9B">
        <w:trPr>
          <w:trHeight w:val="89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 xml:space="preserve">28. Какого элемента не предусмотрено в убежище: 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галереи с оголовком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помещения для дизельной электростанции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комнаты матери и ребенка</w:t>
            </w:r>
          </w:p>
          <w:p w:rsidR="001312A3" w:rsidRPr="00D55E9B" w:rsidRDefault="001312A3" w:rsidP="00D55E9B">
            <w:pPr>
              <w:ind w:left="-756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       44. тамбура и предтамбура (шлюзовой камеры)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 xml:space="preserve">29. Защищаясь от дизентерии я буду: 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употреблять доброкачественные продукты, мыть руки перед едой, бороться с мухами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закрывать открытые части тела от укусов клещей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носить марлевую повязку, пить настой шиповника, ремантадин, витамин С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>30. От чего не защищает противорадиационное укрытие</w: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1. от радиации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 2. от  электромагнитного импульса</w:t>
            </w:r>
          </w:p>
          <w:p w:rsidR="001312A3" w:rsidRPr="00D55E9B" w:rsidRDefault="001312A3" w:rsidP="00D55E9B">
            <w:pPr>
              <w:ind w:left="-108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 xml:space="preserve">  3. от отравляющих веществ</w:t>
            </w:r>
          </w:p>
          <w:p w:rsidR="001312A3" w:rsidRPr="00D55E9B" w:rsidRDefault="001312A3" w:rsidP="00D55E9B">
            <w:pPr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от авиабомб и осколков</w:t>
            </w:r>
          </w:p>
        </w:tc>
      </w:tr>
      <w:tr w:rsidR="001312A3" w:rsidRPr="00F023D3" w:rsidTr="00D55E9B">
        <w:trPr>
          <w:trHeight w:val="345"/>
        </w:trPr>
        <w:tc>
          <w:tcPr>
            <w:tcW w:w="4320" w:type="dxa"/>
          </w:tcPr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  <w:r w:rsidRPr="00D55E9B">
              <w:rPr>
                <w:rFonts w:ascii="Times New Roman" w:hAnsi="Times New Roman" w:cs="Times New Roman"/>
                <w:kern w:val="2"/>
              </w:rPr>
              <w:t xml:space="preserve">31.            </w:t>
            </w:r>
            <w:r w:rsidRPr="00D55E9B">
              <w:rPr>
                <w:rFonts w:ascii="Times New Roman" w:hAnsi="Times New Roman"/>
              </w:rPr>
              <w:pict>
                <v:shape id="_x0000_i1034" type="#_x0000_t75" style="width:74.25pt;height:66pt">
                  <v:imagedata r:id="rId15" o:title=""/>
                </v:shape>
              </w:pict>
            </w:r>
          </w:p>
        </w:tc>
        <w:tc>
          <w:tcPr>
            <w:tcW w:w="5940" w:type="dxa"/>
          </w:tcPr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1. Вирусная инфекция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2. Радиационная опасность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3. Карантин</w:t>
            </w:r>
          </w:p>
          <w:p w:rsidR="001312A3" w:rsidRPr="00D55E9B" w:rsidRDefault="001312A3" w:rsidP="00D55E9B">
            <w:pPr>
              <w:ind w:left="682" w:hanging="682"/>
              <w:jc w:val="both"/>
              <w:rPr>
                <w:rFonts w:ascii="Times New Roman" w:hAnsi="Times New Roman" w:cs="Times New Roman"/>
                <w:b/>
                <w:kern w:val="2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</w:rPr>
              <w:t>4. Химическое заражение</w:t>
            </w:r>
          </w:p>
          <w:p w:rsidR="001312A3" w:rsidRPr="00D55E9B" w:rsidRDefault="001312A3" w:rsidP="00D55E9B">
            <w:pPr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</w:tr>
    </w:tbl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74BF">
        <w:rPr>
          <w:rFonts w:ascii="Times New Roman" w:hAnsi="Times New Roman" w:cs="Times New Roman"/>
          <w:b/>
          <w:sz w:val="20"/>
          <w:szCs w:val="20"/>
        </w:rPr>
        <w:t>Ключи к тестовым заданиям</w:t>
      </w: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74BF">
        <w:rPr>
          <w:rFonts w:ascii="Times New Roman" w:hAnsi="Times New Roman" w:cs="Times New Roman"/>
          <w:b/>
          <w:sz w:val="20"/>
          <w:szCs w:val="20"/>
        </w:rPr>
        <w:t>1 курс</w:t>
      </w: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"/>
        <w:gridCol w:w="1111"/>
        <w:gridCol w:w="1323"/>
        <w:gridCol w:w="723"/>
        <w:gridCol w:w="868"/>
        <w:gridCol w:w="631"/>
        <w:gridCol w:w="742"/>
        <w:gridCol w:w="1238"/>
        <w:gridCol w:w="1980"/>
      </w:tblGrid>
      <w:tr w:rsidR="001312A3" w:rsidRPr="00B274BF" w:rsidTr="00D55E9B">
        <w:tc>
          <w:tcPr>
            <w:tcW w:w="492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№</w:t>
            </w:r>
          </w:p>
        </w:tc>
        <w:tc>
          <w:tcPr>
            <w:tcW w:w="1111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Ядерное оружие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Автономное пребывание</w:t>
            </w:r>
          </w:p>
        </w:tc>
        <w:tc>
          <w:tcPr>
            <w:tcW w:w="1591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РХ 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поражение</w:t>
            </w:r>
          </w:p>
        </w:tc>
        <w:tc>
          <w:tcPr>
            <w:tcW w:w="1373" w:type="dxa"/>
            <w:gridSpan w:val="2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Наркомания</w:t>
            </w: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Основы мед. знаний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ЧС криминогенного 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характера</w:t>
            </w: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86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3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4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6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3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4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</w:t>
            </w:r>
          </w:p>
        </w:tc>
        <w:tc>
          <w:tcPr>
            <w:tcW w:w="11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3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86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4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3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</w:tr>
      <w:tr w:rsidR="001312A3" w:rsidRPr="00B274BF" w:rsidTr="00D55E9B">
        <w:tc>
          <w:tcPr>
            <w:tcW w:w="49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1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6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4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3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6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3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231</w:t>
            </w:r>
          </w:p>
        </w:tc>
        <w:tc>
          <w:tcPr>
            <w:tcW w:w="74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231</w:t>
            </w: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</w:tr>
      <w:tr w:rsidR="001312A3" w:rsidRPr="00B274BF" w:rsidTr="00D55E9B">
        <w:tc>
          <w:tcPr>
            <w:tcW w:w="49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1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6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4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3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</w:tr>
      <w:tr w:rsidR="001312A3" w:rsidRPr="00B274BF" w:rsidTr="00D55E9B">
        <w:tc>
          <w:tcPr>
            <w:tcW w:w="49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7</w:t>
            </w:r>
          </w:p>
        </w:tc>
        <w:tc>
          <w:tcPr>
            <w:tcW w:w="11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</w:tr>
      <w:tr w:rsidR="001312A3" w:rsidRPr="00B274BF" w:rsidTr="00D55E9B">
        <w:tc>
          <w:tcPr>
            <w:tcW w:w="49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9</w:t>
            </w:r>
          </w:p>
        </w:tc>
        <w:tc>
          <w:tcPr>
            <w:tcW w:w="11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3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</w:tr>
      <w:tr w:rsidR="001312A3" w:rsidRPr="00B274BF" w:rsidTr="00D55E9B">
        <w:tc>
          <w:tcPr>
            <w:tcW w:w="49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10</w:t>
            </w:r>
          </w:p>
        </w:tc>
        <w:tc>
          <w:tcPr>
            <w:tcW w:w="11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23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11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3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12</w:t>
            </w:r>
          </w:p>
        </w:tc>
        <w:tc>
          <w:tcPr>
            <w:tcW w:w="11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323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  <w:tcBorders>
              <w:bottom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49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13</w:t>
            </w:r>
          </w:p>
        </w:tc>
        <w:tc>
          <w:tcPr>
            <w:tcW w:w="11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323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9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14</w:t>
            </w:r>
          </w:p>
        </w:tc>
        <w:tc>
          <w:tcPr>
            <w:tcW w:w="11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3,6</w:t>
            </w:r>
          </w:p>
        </w:tc>
        <w:tc>
          <w:tcPr>
            <w:tcW w:w="1323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3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68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31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42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38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980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</w:tbl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1555"/>
        <w:gridCol w:w="1207"/>
        <w:gridCol w:w="711"/>
        <w:gridCol w:w="786"/>
        <w:gridCol w:w="1636"/>
        <w:gridCol w:w="607"/>
        <w:gridCol w:w="607"/>
        <w:gridCol w:w="832"/>
        <w:gridCol w:w="900"/>
      </w:tblGrid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№</w:t>
            </w:r>
          </w:p>
        </w:tc>
        <w:tc>
          <w:tcPr>
            <w:tcW w:w="1555" w:type="dxa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Мероприятия 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ГО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Вредные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привычки</w:t>
            </w:r>
          </w:p>
        </w:tc>
        <w:tc>
          <w:tcPr>
            <w:tcW w:w="1497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Компоненты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здоровья</w:t>
            </w: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Инфекционные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заболевания</w:t>
            </w:r>
          </w:p>
        </w:tc>
        <w:tc>
          <w:tcPr>
            <w:tcW w:w="1214" w:type="dxa"/>
            <w:gridSpan w:val="2"/>
          </w:tcPr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Эвакуация </w:t>
            </w:r>
          </w:p>
          <w:p w:rsidR="001312A3" w:rsidRPr="00D55E9B" w:rsidRDefault="001312A3" w:rsidP="00B274BF">
            <w:pPr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     и ЗС</w:t>
            </w:r>
          </w:p>
        </w:tc>
        <w:tc>
          <w:tcPr>
            <w:tcW w:w="1732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2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1,2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3</w:t>
            </w:r>
          </w:p>
        </w:tc>
        <w:tc>
          <w:tcPr>
            <w:tcW w:w="1555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8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555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8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63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5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1555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8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7</w:t>
            </w:r>
          </w:p>
        </w:tc>
        <w:tc>
          <w:tcPr>
            <w:tcW w:w="1555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8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9</w:t>
            </w:r>
          </w:p>
        </w:tc>
        <w:tc>
          <w:tcPr>
            <w:tcW w:w="1555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нет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10</w:t>
            </w:r>
          </w:p>
        </w:tc>
        <w:tc>
          <w:tcPr>
            <w:tcW w:w="1555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11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12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1,2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44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13</w:t>
            </w:r>
          </w:p>
        </w:tc>
        <w:tc>
          <w:tcPr>
            <w:tcW w:w="1555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2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8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636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607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0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</w:tbl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74BF">
        <w:rPr>
          <w:rFonts w:ascii="Times New Roman" w:hAnsi="Times New Roman" w:cs="Times New Roman"/>
          <w:b/>
          <w:sz w:val="20"/>
          <w:szCs w:val="20"/>
        </w:rPr>
        <w:t>2 курс</w:t>
      </w: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032"/>
        <w:gridCol w:w="540"/>
        <w:gridCol w:w="540"/>
        <w:gridCol w:w="1080"/>
        <w:gridCol w:w="720"/>
        <w:gridCol w:w="720"/>
        <w:gridCol w:w="540"/>
        <w:gridCol w:w="540"/>
        <w:gridCol w:w="540"/>
        <w:gridCol w:w="720"/>
        <w:gridCol w:w="540"/>
        <w:gridCol w:w="720"/>
        <w:gridCol w:w="540"/>
      </w:tblGrid>
      <w:tr w:rsidR="001312A3" w:rsidRPr="00B274BF" w:rsidTr="00D55E9B">
        <w:trPr>
          <w:trHeight w:val="463"/>
        </w:trPr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№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Структура ВС</w:t>
            </w:r>
          </w:p>
        </w:tc>
        <w:tc>
          <w:tcPr>
            <w:tcW w:w="108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Полугодовая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Учет, 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прохождение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службы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По-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гоны</w:t>
            </w: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Военная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история</w:t>
            </w:r>
          </w:p>
        </w:tc>
        <w:tc>
          <w:tcPr>
            <w:tcW w:w="108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1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огонь-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маневр</w:t>
            </w: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2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наступление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оборона</w:t>
            </w: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3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мины-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гранаты</w:t>
            </w: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16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17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19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</w:tbl>
    <w:p w:rsidR="001312A3" w:rsidRPr="00B274BF" w:rsidRDefault="001312A3" w:rsidP="00B274B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312A3" w:rsidRPr="00B274BF" w:rsidRDefault="001312A3" w:rsidP="00B274BF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3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032"/>
        <w:gridCol w:w="540"/>
        <w:gridCol w:w="540"/>
        <w:gridCol w:w="1080"/>
        <w:gridCol w:w="720"/>
        <w:gridCol w:w="720"/>
        <w:gridCol w:w="540"/>
        <w:gridCol w:w="540"/>
        <w:gridCol w:w="540"/>
        <w:gridCol w:w="720"/>
        <w:gridCol w:w="540"/>
        <w:gridCol w:w="720"/>
        <w:gridCol w:w="540"/>
      </w:tblGrid>
      <w:tr w:rsidR="001312A3" w:rsidRPr="00B274BF" w:rsidTr="00D55E9B">
        <w:trPr>
          <w:trHeight w:val="463"/>
        </w:trPr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№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Размещение и быт </w:t>
            </w:r>
          </w:p>
        </w:tc>
        <w:tc>
          <w:tcPr>
            <w:tcW w:w="108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АК-74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Дни</w:t>
            </w:r>
          </w:p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>ВС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2,3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2,3.4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2,3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1,3,5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6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1,2,4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7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1,3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8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9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10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2,4</w:t>
            </w: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2,4,1,3</w:t>
            </w: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13</w:t>
            </w:r>
          </w:p>
        </w:tc>
        <w:tc>
          <w:tcPr>
            <w:tcW w:w="1032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</w:t>
            </w:r>
          </w:p>
        </w:tc>
        <w:tc>
          <w:tcPr>
            <w:tcW w:w="1032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16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17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18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19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1312A3" w:rsidRPr="00B274BF" w:rsidTr="00D55E9B">
        <w:tc>
          <w:tcPr>
            <w:tcW w:w="588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D55E9B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</w:t>
            </w:r>
          </w:p>
        </w:tc>
        <w:tc>
          <w:tcPr>
            <w:tcW w:w="1032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</w:tcPr>
          <w:p w:rsidR="001312A3" w:rsidRPr="00D55E9B" w:rsidRDefault="001312A3" w:rsidP="00D55E9B">
            <w:pPr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</w:tbl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E168A0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 xml:space="preserve">3. </w:t>
      </w:r>
      <w:r>
        <w:rPr>
          <w:b/>
          <w:color w:val="auto"/>
          <w:sz w:val="28"/>
          <w:szCs w:val="28"/>
        </w:rPr>
        <w:t xml:space="preserve">РЕКОМЕНДУЕМЫЕ </w:t>
      </w:r>
      <w:r w:rsidRPr="00E168A0">
        <w:rPr>
          <w:b/>
          <w:color w:val="auto"/>
          <w:sz w:val="28"/>
          <w:szCs w:val="28"/>
        </w:rPr>
        <w:t>КРИТЕРИИ ОЦЕНКИ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E168A0">
        <w:rPr>
          <w:rFonts w:ascii="Times New Roman" w:hAnsi="Times New Roman" w:cs="Times New Roman"/>
          <w:b/>
          <w:sz w:val="28"/>
          <w:szCs w:val="28"/>
        </w:rPr>
        <w:t>Критерии оценивания устного ответа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 xml:space="preserve">Отметка </w:t>
      </w:r>
      <w:r>
        <w:rPr>
          <w:b/>
          <w:color w:val="auto"/>
          <w:sz w:val="28"/>
          <w:szCs w:val="28"/>
        </w:rPr>
        <w:t>«</w:t>
      </w:r>
      <w:r w:rsidRPr="00E168A0">
        <w:rPr>
          <w:b/>
          <w:color w:val="auto"/>
          <w:sz w:val="28"/>
          <w:szCs w:val="28"/>
        </w:rPr>
        <w:t>5</w:t>
      </w:r>
      <w:r>
        <w:rPr>
          <w:b/>
          <w:color w:val="auto"/>
          <w:sz w:val="28"/>
          <w:szCs w:val="28"/>
        </w:rPr>
        <w:t>»</w:t>
      </w:r>
      <w:r w:rsidRPr="00E168A0">
        <w:rPr>
          <w:color w:val="auto"/>
          <w:sz w:val="28"/>
          <w:szCs w:val="28"/>
        </w:rPr>
        <w:t xml:space="preserve"> ставится, если обучающийся: </w:t>
      </w:r>
    </w:p>
    <w:p w:rsidR="001312A3" w:rsidRPr="00E168A0" w:rsidRDefault="001312A3" w:rsidP="00B274B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>1) полно излагает изученный материал, даёт правильное определен</w:t>
      </w:r>
      <w:r>
        <w:rPr>
          <w:color w:val="auto"/>
          <w:sz w:val="28"/>
          <w:szCs w:val="28"/>
        </w:rPr>
        <w:t>и</w:t>
      </w:r>
      <w:r w:rsidRPr="00E168A0">
        <w:rPr>
          <w:color w:val="auto"/>
          <w:sz w:val="28"/>
          <w:szCs w:val="28"/>
        </w:rPr>
        <w:t xml:space="preserve">е языковых понятий; 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>2) обнаруживает понимание материала, может обосновать свои суждения, применить знания на практике, привести необхо</w:t>
      </w:r>
      <w:r>
        <w:rPr>
          <w:color w:val="auto"/>
          <w:sz w:val="28"/>
          <w:szCs w:val="28"/>
        </w:rPr>
        <w:t>димые примеры не только по учеб</w:t>
      </w:r>
      <w:r w:rsidRPr="00E168A0">
        <w:rPr>
          <w:color w:val="auto"/>
          <w:sz w:val="28"/>
          <w:szCs w:val="28"/>
        </w:rPr>
        <w:t xml:space="preserve">нику, но и самостоятельно составленные; 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3) излагает материал последова</w:t>
      </w:r>
      <w:r w:rsidRPr="00E168A0">
        <w:rPr>
          <w:color w:val="auto"/>
          <w:sz w:val="28"/>
          <w:szCs w:val="28"/>
        </w:rPr>
        <w:t>тельно и правильно с точки зрения норм литературного языка.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 xml:space="preserve">Отметка </w:t>
      </w:r>
      <w:r>
        <w:rPr>
          <w:b/>
          <w:color w:val="auto"/>
          <w:sz w:val="28"/>
          <w:szCs w:val="28"/>
        </w:rPr>
        <w:t>«</w:t>
      </w:r>
      <w:r w:rsidRPr="00E168A0">
        <w:rPr>
          <w:b/>
          <w:color w:val="auto"/>
          <w:sz w:val="28"/>
          <w:szCs w:val="28"/>
        </w:rPr>
        <w:t>4</w:t>
      </w:r>
      <w:r>
        <w:rPr>
          <w:b/>
          <w:color w:val="auto"/>
          <w:sz w:val="28"/>
          <w:szCs w:val="28"/>
        </w:rPr>
        <w:t>»</w:t>
      </w:r>
      <w:r w:rsidRPr="00E168A0">
        <w:rPr>
          <w:color w:val="auto"/>
          <w:sz w:val="28"/>
          <w:szCs w:val="28"/>
        </w:rPr>
        <w:t xml:space="preserve"> ставится, если обучающийся даёт ответ, удовлетворяющий тем же требованиям, что и для отметки </w:t>
      </w:r>
      <w:r>
        <w:rPr>
          <w:color w:val="auto"/>
          <w:sz w:val="28"/>
          <w:szCs w:val="28"/>
        </w:rPr>
        <w:t>«5»</w:t>
      </w:r>
      <w:r w:rsidRPr="00E168A0">
        <w:rPr>
          <w:color w:val="auto"/>
          <w:sz w:val="28"/>
          <w:szCs w:val="28"/>
        </w:rPr>
        <w:t>, но допускает 1-2 ошибки, которые сам же исправляет, и 1-2 недочёта в последовательности и языковом оформлении излагаемого.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 xml:space="preserve">Отметка </w:t>
      </w:r>
      <w:r>
        <w:rPr>
          <w:b/>
          <w:color w:val="auto"/>
          <w:sz w:val="28"/>
          <w:szCs w:val="28"/>
        </w:rPr>
        <w:t>«</w:t>
      </w:r>
      <w:r w:rsidRPr="00E168A0">
        <w:rPr>
          <w:b/>
          <w:color w:val="auto"/>
          <w:sz w:val="28"/>
          <w:szCs w:val="28"/>
        </w:rPr>
        <w:t>3</w:t>
      </w:r>
      <w:r>
        <w:rPr>
          <w:b/>
          <w:color w:val="auto"/>
          <w:sz w:val="28"/>
          <w:szCs w:val="28"/>
        </w:rPr>
        <w:t>»</w:t>
      </w:r>
      <w:r w:rsidRPr="00E168A0">
        <w:rPr>
          <w:color w:val="auto"/>
          <w:sz w:val="28"/>
          <w:szCs w:val="28"/>
        </w:rPr>
        <w:t xml:space="preserve"> ставится, если обучающий</w:t>
      </w:r>
      <w:r>
        <w:rPr>
          <w:color w:val="auto"/>
          <w:sz w:val="28"/>
          <w:szCs w:val="28"/>
        </w:rPr>
        <w:t>ся обнаруживает знание и понима</w:t>
      </w:r>
      <w:r w:rsidRPr="00E168A0">
        <w:rPr>
          <w:color w:val="auto"/>
          <w:sz w:val="28"/>
          <w:szCs w:val="28"/>
        </w:rPr>
        <w:t xml:space="preserve">ние основных положений данной темы, но: 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 xml:space="preserve">1) излагает материал неполно и допускает неточности в определении понятий или формулировке правил; 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>2) не умеет достаточно глубоко и доказательно обосновать свои суждения и привести свои примеры;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>3) излагает материал непоследовательно и допускает ошибки в языковом оформлении излагаемого.</w:t>
      </w:r>
    </w:p>
    <w:p w:rsidR="001312A3" w:rsidRPr="00E168A0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 xml:space="preserve">Отметка </w:t>
      </w:r>
      <w:r>
        <w:rPr>
          <w:b/>
          <w:color w:val="auto"/>
          <w:sz w:val="28"/>
          <w:szCs w:val="28"/>
        </w:rPr>
        <w:t>«</w:t>
      </w:r>
      <w:r w:rsidRPr="00E168A0">
        <w:rPr>
          <w:b/>
          <w:color w:val="auto"/>
          <w:sz w:val="28"/>
          <w:szCs w:val="28"/>
        </w:rPr>
        <w:t>2</w:t>
      </w:r>
      <w:r>
        <w:rPr>
          <w:b/>
          <w:color w:val="auto"/>
          <w:sz w:val="28"/>
          <w:szCs w:val="28"/>
        </w:rPr>
        <w:t>»</w:t>
      </w:r>
      <w:r w:rsidRPr="00E168A0">
        <w:rPr>
          <w:color w:val="auto"/>
          <w:sz w:val="28"/>
          <w:szCs w:val="28"/>
        </w:rPr>
        <w:t xml:space="preserve"> ставится, если обучающийся обнаруживает незнание большей части соответствующего раздела изуча</w:t>
      </w:r>
      <w:r>
        <w:rPr>
          <w:color w:val="auto"/>
          <w:sz w:val="28"/>
          <w:szCs w:val="28"/>
        </w:rPr>
        <w:t>емого материала, допускает ошиб</w:t>
      </w:r>
      <w:r w:rsidRPr="00E168A0">
        <w:rPr>
          <w:color w:val="auto"/>
          <w:sz w:val="28"/>
          <w:szCs w:val="28"/>
        </w:rPr>
        <w:t>ки в формулировке определений, искажающие их смысл, беспорядочно и неуверенно излагает материал.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E168A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  <w:r>
        <w:rPr>
          <w:rFonts w:ascii="Times New Roman" w:hAnsi="Times New Roman" w:cs="Times New Roman"/>
          <w:b/>
          <w:sz w:val="28"/>
          <w:szCs w:val="28"/>
        </w:rPr>
        <w:t>тестовых заданий</w:t>
      </w:r>
    </w:p>
    <w:p w:rsidR="001312A3" w:rsidRPr="00E168A0" w:rsidRDefault="001312A3" w:rsidP="002728B7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«5» - </w:t>
      </w:r>
      <w:r>
        <w:rPr>
          <w:rFonts w:ascii="Times New Roman" w:hAnsi="Times New Roman" w:cs="Times New Roman"/>
          <w:sz w:val="28"/>
          <w:szCs w:val="28"/>
        </w:rPr>
        <w:t>90-100</w:t>
      </w:r>
      <w:r w:rsidRPr="00E168A0">
        <w:rPr>
          <w:rFonts w:ascii="Times New Roman" w:hAnsi="Times New Roman" w:cs="Times New Roman"/>
          <w:sz w:val="28"/>
          <w:szCs w:val="28"/>
        </w:rPr>
        <w:t xml:space="preserve"> % правильных ответов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A3" w:rsidRPr="00E168A0" w:rsidRDefault="001312A3" w:rsidP="002728B7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70-</w:t>
      </w:r>
      <w:r w:rsidRPr="00E168A0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>,9</w:t>
      </w:r>
      <w:r w:rsidRPr="00E168A0">
        <w:rPr>
          <w:rFonts w:ascii="Times New Roman" w:hAnsi="Times New Roman" w:cs="Times New Roman"/>
          <w:sz w:val="28"/>
          <w:szCs w:val="28"/>
        </w:rPr>
        <w:t xml:space="preserve"> % правильных ответов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A3" w:rsidRPr="00E168A0" w:rsidRDefault="001312A3" w:rsidP="002728B7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«3» -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E168A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69,9</w:t>
      </w:r>
      <w:r w:rsidRPr="00E168A0">
        <w:rPr>
          <w:rFonts w:ascii="Times New Roman" w:hAnsi="Times New Roman" w:cs="Times New Roman"/>
          <w:sz w:val="28"/>
          <w:szCs w:val="28"/>
        </w:rPr>
        <w:t xml:space="preserve"> % правильных ответов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 xml:space="preserve">«2» - </w:t>
      </w:r>
      <w:r>
        <w:rPr>
          <w:color w:val="auto"/>
          <w:sz w:val="28"/>
          <w:szCs w:val="28"/>
        </w:rPr>
        <w:t>49,9</w:t>
      </w:r>
      <w:r w:rsidRPr="00E168A0">
        <w:rPr>
          <w:color w:val="auto"/>
          <w:sz w:val="28"/>
          <w:szCs w:val="28"/>
        </w:rPr>
        <w:t xml:space="preserve"> % и менее правильных ответов</w:t>
      </w:r>
      <w:r>
        <w:rPr>
          <w:color w:val="auto"/>
          <w:sz w:val="28"/>
          <w:szCs w:val="28"/>
        </w:rPr>
        <w:t>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E168A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  <w:r>
        <w:rPr>
          <w:rFonts w:ascii="Times New Roman" w:hAnsi="Times New Roman" w:cs="Times New Roman"/>
          <w:b/>
          <w:sz w:val="28"/>
          <w:szCs w:val="28"/>
        </w:rPr>
        <w:t>практических работ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>Выполнение объема предложенного задания (не менее 80%) – положительная оценка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b/>
          <w:sz w:val="28"/>
          <w:szCs w:val="28"/>
        </w:rPr>
        <w:t>Оцениваются</w:t>
      </w:r>
      <w:r w:rsidRPr="00E168A0">
        <w:rPr>
          <w:rFonts w:ascii="Times New Roman" w:hAnsi="Times New Roman" w:cs="Times New Roman"/>
          <w:sz w:val="28"/>
          <w:szCs w:val="28"/>
        </w:rPr>
        <w:t xml:space="preserve"> в процентах от выполненных и защищенных практических работ, а также учитывается отработка студентом пропущенных занятий: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«5» - </w:t>
      </w:r>
      <w:r w:rsidRPr="00E168A0">
        <w:rPr>
          <w:rFonts w:ascii="Times New Roman" w:hAnsi="Times New Roman" w:cs="Times New Roman"/>
          <w:iCs/>
          <w:sz w:val="28"/>
          <w:szCs w:val="28"/>
        </w:rPr>
        <w:t xml:space="preserve">80-100 % </w:t>
      </w:r>
      <w:r w:rsidRPr="00E168A0">
        <w:rPr>
          <w:rFonts w:ascii="Times New Roman" w:hAnsi="Times New Roman" w:cs="Times New Roman"/>
          <w:sz w:val="28"/>
          <w:szCs w:val="28"/>
        </w:rPr>
        <w:t>– выполнены и защищены все практические работы;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«4» - </w:t>
      </w:r>
      <w:r w:rsidRPr="00E168A0">
        <w:rPr>
          <w:rFonts w:ascii="Times New Roman" w:hAnsi="Times New Roman" w:cs="Times New Roman"/>
          <w:iCs/>
          <w:sz w:val="28"/>
          <w:szCs w:val="28"/>
        </w:rPr>
        <w:t xml:space="preserve">60-79 % </w:t>
      </w:r>
      <w:r w:rsidRPr="00E168A0">
        <w:rPr>
          <w:rFonts w:ascii="Times New Roman" w:hAnsi="Times New Roman" w:cs="Times New Roman"/>
          <w:sz w:val="28"/>
          <w:szCs w:val="28"/>
        </w:rPr>
        <w:t>– выполнены все практические работы, защищено менее 75% работ;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«3» - </w:t>
      </w:r>
      <w:r w:rsidRPr="00E168A0">
        <w:rPr>
          <w:rFonts w:ascii="Times New Roman" w:hAnsi="Times New Roman" w:cs="Times New Roman"/>
          <w:iCs/>
          <w:sz w:val="28"/>
          <w:szCs w:val="28"/>
        </w:rPr>
        <w:t>40-59 %</w:t>
      </w:r>
      <w:r w:rsidRPr="00E168A0">
        <w:rPr>
          <w:rFonts w:ascii="Times New Roman" w:hAnsi="Times New Roman" w:cs="Times New Roman"/>
          <w:sz w:val="28"/>
          <w:szCs w:val="28"/>
        </w:rPr>
        <w:t>– выполнены все практические работы, защищено менее 50% раб;</w:t>
      </w:r>
    </w:p>
    <w:p w:rsidR="001312A3" w:rsidRDefault="001312A3" w:rsidP="002728B7">
      <w:pPr>
        <w:pStyle w:val="Default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«2» - </w:t>
      </w:r>
      <w:r w:rsidRPr="00E168A0">
        <w:rPr>
          <w:iCs/>
          <w:sz w:val="28"/>
          <w:szCs w:val="28"/>
        </w:rPr>
        <w:t>39-0 %</w:t>
      </w:r>
      <w:r w:rsidRPr="00E168A0">
        <w:rPr>
          <w:sz w:val="28"/>
          <w:szCs w:val="28"/>
        </w:rPr>
        <w:t>– выполнены все практические работы, но не защищены или есть пропуски по работам</w:t>
      </w:r>
      <w:r>
        <w:rPr>
          <w:sz w:val="28"/>
          <w:szCs w:val="28"/>
        </w:rPr>
        <w:t>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Pr="00E168A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  <w:r>
        <w:rPr>
          <w:rFonts w:ascii="Times New Roman" w:hAnsi="Times New Roman" w:cs="Times New Roman"/>
          <w:b/>
          <w:sz w:val="28"/>
          <w:szCs w:val="28"/>
        </w:rPr>
        <w:t>самостоятельных работ</w:t>
      </w:r>
    </w:p>
    <w:p w:rsidR="001312A3" w:rsidRPr="00E168A0" w:rsidRDefault="001312A3" w:rsidP="002728B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68A0">
        <w:rPr>
          <w:rFonts w:ascii="Times New Roman" w:hAnsi="Times New Roman" w:cs="Times New Roman"/>
          <w:sz w:val="28"/>
          <w:szCs w:val="28"/>
          <w:lang w:eastAsia="ar-SA"/>
        </w:rPr>
        <w:t>Самостоятельная работа состоит из подготовки рефератов, изучения теоретических вопросов, приготовления глоссария, технологических схем и карточек, приготовления презентации.</w:t>
      </w:r>
    </w:p>
    <w:p w:rsidR="001312A3" w:rsidRPr="00E168A0" w:rsidRDefault="001312A3" w:rsidP="002728B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>«5» - полностью выполненное задание, тема раскрыта</w:t>
      </w:r>
    </w:p>
    <w:p w:rsidR="001312A3" w:rsidRPr="00E168A0" w:rsidRDefault="001312A3" w:rsidP="002728B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«4» - небольшие недочеты в раскрытии темы и ее понимании </w:t>
      </w:r>
    </w:p>
    <w:p w:rsidR="001312A3" w:rsidRPr="00E168A0" w:rsidRDefault="001312A3" w:rsidP="002728B7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>«3» - не полностью выполненное задание и допущены ошибки</w:t>
      </w:r>
    </w:p>
    <w:p w:rsidR="001312A3" w:rsidRDefault="001312A3" w:rsidP="002728B7">
      <w:pPr>
        <w:pStyle w:val="Default"/>
        <w:ind w:firstLine="709"/>
        <w:jc w:val="both"/>
        <w:rPr>
          <w:sz w:val="28"/>
          <w:szCs w:val="28"/>
        </w:rPr>
      </w:pPr>
      <w:r w:rsidRPr="00E168A0">
        <w:rPr>
          <w:sz w:val="28"/>
          <w:szCs w:val="28"/>
        </w:rPr>
        <w:t>«2» - полностью отсутствует задание</w:t>
      </w:r>
      <w:r>
        <w:rPr>
          <w:sz w:val="28"/>
          <w:szCs w:val="28"/>
        </w:rPr>
        <w:t>.</w:t>
      </w:r>
    </w:p>
    <w:p w:rsidR="001312A3" w:rsidRPr="00E168A0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E168A0">
        <w:rPr>
          <w:b/>
          <w:color w:val="auto"/>
          <w:sz w:val="28"/>
          <w:szCs w:val="28"/>
        </w:rPr>
        <w:t>3.</w:t>
      </w:r>
      <w:r>
        <w:rPr>
          <w:b/>
          <w:color w:val="auto"/>
          <w:sz w:val="28"/>
          <w:szCs w:val="28"/>
        </w:rPr>
        <w:t>6</w:t>
      </w:r>
      <w:r w:rsidRPr="00E168A0">
        <w:rPr>
          <w:b/>
          <w:color w:val="auto"/>
          <w:sz w:val="28"/>
          <w:szCs w:val="28"/>
        </w:rPr>
        <w:t>. Критерии оценки промежуточного контроля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168A0">
        <w:rPr>
          <w:rFonts w:ascii="Times New Roman" w:hAnsi="Times New Roman" w:cs="Times New Roman"/>
          <w:sz w:val="28"/>
          <w:szCs w:val="28"/>
          <w:lang w:eastAsia="en-US"/>
        </w:rPr>
        <w:t>Ответ студента оценивается по пятибалльной шкале. Общая экзаменационная оценка выводится из оценок за выполнение каждого вопрос</w:t>
      </w:r>
      <w:r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E168A0">
        <w:rPr>
          <w:rFonts w:ascii="Times New Roman" w:hAnsi="Times New Roman" w:cs="Times New Roman"/>
          <w:sz w:val="28"/>
          <w:szCs w:val="28"/>
          <w:lang w:eastAsia="en-US"/>
        </w:rPr>
        <w:t xml:space="preserve"> билета и является их средним арифметическим. Оценка студента складывается из его знаний и умений выходить на различный уровень воспроизведения материала.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Оценку </w:t>
      </w:r>
      <w:r w:rsidRPr="00E168A0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E168A0">
        <w:rPr>
          <w:rFonts w:ascii="Times New Roman" w:hAnsi="Times New Roman" w:cs="Times New Roman"/>
          <w:sz w:val="28"/>
          <w:szCs w:val="28"/>
        </w:rPr>
        <w:t xml:space="preserve">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Оценку </w:t>
      </w:r>
      <w:r w:rsidRPr="00E168A0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E168A0">
        <w:rPr>
          <w:rFonts w:ascii="Times New Roman" w:hAnsi="Times New Roman" w:cs="Times New Roman"/>
          <w:sz w:val="28"/>
          <w:szCs w:val="28"/>
        </w:rPr>
        <w:t xml:space="preserve"> заслуживает студент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68A0">
        <w:rPr>
          <w:rFonts w:ascii="Times New Roman" w:hAnsi="Times New Roman" w:cs="Times New Roman"/>
          <w:sz w:val="28"/>
          <w:szCs w:val="28"/>
        </w:rPr>
        <w:t xml:space="preserve">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 </w:t>
      </w:r>
    </w:p>
    <w:p w:rsidR="001312A3" w:rsidRPr="00E168A0" w:rsidRDefault="001312A3" w:rsidP="002728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8A0">
        <w:rPr>
          <w:rFonts w:ascii="Times New Roman" w:hAnsi="Times New Roman" w:cs="Times New Roman"/>
          <w:sz w:val="28"/>
          <w:szCs w:val="28"/>
        </w:rPr>
        <w:t xml:space="preserve">Оценку </w:t>
      </w:r>
      <w:r w:rsidRPr="00E168A0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E168A0">
        <w:rPr>
          <w:rFonts w:ascii="Times New Roman" w:hAnsi="Times New Roman" w:cs="Times New Roman"/>
          <w:sz w:val="28"/>
          <w:szCs w:val="28"/>
        </w:rPr>
        <w:t xml:space="preserve">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</w:t>
      </w: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168A0">
        <w:rPr>
          <w:color w:val="auto"/>
          <w:sz w:val="28"/>
          <w:szCs w:val="28"/>
        </w:rPr>
        <w:t xml:space="preserve">Оценка </w:t>
      </w:r>
      <w:r w:rsidRPr="00E168A0">
        <w:rPr>
          <w:b/>
          <w:color w:val="auto"/>
          <w:sz w:val="28"/>
          <w:szCs w:val="28"/>
        </w:rPr>
        <w:t>«неудовлетворительно»</w:t>
      </w:r>
      <w:r w:rsidRPr="00E168A0">
        <w:rPr>
          <w:color w:val="auto"/>
          <w:sz w:val="28"/>
          <w:szCs w:val="28"/>
        </w:rPr>
        <w:t xml:space="preserve">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«неудовлетворительно» ставится студентам, которые не могут продолжить обучение или приступить к профессиональной деятельности по окончании ОГПОБУ «Технологический техникум» без дополнительных занятий по соответствующей дисциплине</w:t>
      </w: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Default="001312A3" w:rsidP="002728B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312A3" w:rsidRPr="00E168A0" w:rsidRDefault="001312A3" w:rsidP="002728B7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1312A3" w:rsidRPr="00E168A0" w:rsidRDefault="001312A3" w:rsidP="005B35A0">
      <w:pPr>
        <w:pStyle w:val="Default"/>
        <w:numPr>
          <w:ilvl w:val="0"/>
          <w:numId w:val="3"/>
        </w:numPr>
        <w:tabs>
          <w:tab w:val="left" w:pos="360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  <w:color w:val="auto"/>
          <w:sz w:val="28"/>
          <w:szCs w:val="28"/>
        </w:rPr>
      </w:pPr>
      <w:r w:rsidRPr="00E168A0">
        <w:rPr>
          <w:b/>
          <w:bCs/>
          <w:iCs/>
          <w:color w:val="auto"/>
          <w:sz w:val="28"/>
          <w:szCs w:val="28"/>
        </w:rPr>
        <w:t xml:space="preserve">ПЕРЕЧЕНЬ </w:t>
      </w:r>
      <w:r w:rsidRPr="00E168A0">
        <w:rPr>
          <w:b/>
          <w:bCs/>
          <w:color w:val="auto"/>
          <w:sz w:val="28"/>
          <w:szCs w:val="28"/>
        </w:rPr>
        <w:t>РЕКОМЕНДУЕМЫХ УЧЕБНЫХ ИЗДАНИЙ, ИНТЕРНЕТ-РЕСУРСОВ, ДОПОЛНИТЕЛЬНОЙ ЛИТЕРАТУРЫ</w:t>
      </w:r>
    </w:p>
    <w:p w:rsidR="001312A3" w:rsidRDefault="001312A3" w:rsidP="00B06BAF">
      <w:pPr>
        <w:shd w:val="clear" w:color="auto" w:fill="FFFFFF"/>
        <w:ind w:firstLine="709"/>
        <w:rPr>
          <w:rFonts w:ascii="Calibri" w:hAnsi="Calibri" w:cs="Calibri"/>
          <w:szCs w:val="22"/>
        </w:rPr>
      </w:pPr>
    </w:p>
    <w:p w:rsidR="001312A3" w:rsidRDefault="001312A3" w:rsidP="00B06BAF">
      <w:pPr>
        <w:shd w:val="clear" w:color="auto" w:fill="FFFFFF"/>
        <w:ind w:firstLine="709"/>
        <w:rPr>
          <w:rFonts w:ascii="Calibri" w:hAnsi="Calibri" w:cs="Calibri"/>
          <w:szCs w:val="22"/>
        </w:rPr>
      </w:pPr>
    </w:p>
    <w:p w:rsidR="001312A3" w:rsidRPr="00B274BF" w:rsidRDefault="001312A3" w:rsidP="00B274BF">
      <w:pPr>
        <w:shd w:val="clear" w:color="auto" w:fill="FFFFFF"/>
        <w:ind w:left="715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Конституция Российской Федерации.</w:t>
      </w:r>
    </w:p>
    <w:p w:rsidR="001312A3" w:rsidRPr="00B274BF" w:rsidRDefault="001312A3" w:rsidP="00B274BF">
      <w:pPr>
        <w:ind w:firstLine="708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 xml:space="preserve">Федеральные законы «О статусе военнослужащих», «О воинской </w:t>
      </w:r>
      <w:r w:rsidRPr="00B274BF">
        <w:rPr>
          <w:rFonts w:ascii="Times New Roman" w:hAnsi="Times New Roman" w:cs="Times New Roman"/>
          <w:spacing w:val="-1"/>
        </w:rPr>
        <w:t xml:space="preserve">обязанности и военной службе», «Об альтернативной гражданской службе», </w:t>
      </w:r>
      <w:r w:rsidRPr="00B274BF">
        <w:rPr>
          <w:rFonts w:ascii="Times New Roman" w:hAnsi="Times New Roman" w:cs="Times New Roman"/>
        </w:rPr>
        <w:t xml:space="preserve">«О внесении изменений в Федеральный закон «О воинской обязанности и военной службе» № 61-ФЗ и статью 14 Закона РФ «Об образовании», «О противодействии терроризму» // Собрание законодательства Российской </w:t>
      </w:r>
      <w:r w:rsidRPr="00B274BF">
        <w:rPr>
          <w:rFonts w:ascii="Times New Roman" w:hAnsi="Times New Roman" w:cs="Times New Roman"/>
          <w:spacing w:val="2"/>
        </w:rPr>
        <w:t>Федерации: официальное издание. – М., 1998—2024.</w:t>
      </w:r>
    </w:p>
    <w:p w:rsidR="001312A3" w:rsidRPr="00B274BF" w:rsidRDefault="001312A3" w:rsidP="00B274BF">
      <w:pPr>
        <w:shd w:val="clear" w:color="auto" w:fill="FFFFFF"/>
        <w:ind w:left="720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Уголовный кодекс Российской Федерации (последняя редакция).</w:t>
      </w:r>
    </w:p>
    <w:p w:rsidR="001312A3" w:rsidRPr="00B274BF" w:rsidRDefault="001312A3" w:rsidP="00B274BF">
      <w:pPr>
        <w:shd w:val="clear" w:color="auto" w:fill="FFFFFF"/>
        <w:spacing w:before="5"/>
        <w:ind w:left="10" w:right="38" w:firstLine="739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lang w:eastAsia="ar-SA"/>
        </w:rPr>
        <w:t xml:space="preserve">Косолапова Н.В. </w:t>
      </w:r>
      <w:r w:rsidRPr="00B274BF">
        <w:rPr>
          <w:rFonts w:ascii="Times New Roman" w:hAnsi="Times New Roman" w:cs="Times New Roman"/>
          <w:spacing w:val="2"/>
        </w:rPr>
        <w:t>Основы безопасности и защиты Родины: учебник для сред. проф. образования/ Н.В. Косолапова, Н.А. Прокопенко.- 10-е изд.,стер.-М. :Издательский центр «Академия», 2022-336 с.</w:t>
      </w:r>
    </w:p>
    <w:p w:rsidR="001312A3" w:rsidRPr="00B274BF" w:rsidRDefault="001312A3" w:rsidP="00B274BF">
      <w:pPr>
        <w:ind w:firstLine="709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Смирнов А.Т., Мишин Б.И., Васнев В.А. Основы безопасности и защиты Родины. Методические рекомендации. 10 кл. – М., 2003.</w:t>
      </w:r>
    </w:p>
    <w:p w:rsidR="001312A3" w:rsidRPr="00B274BF" w:rsidRDefault="001312A3" w:rsidP="00B274BF">
      <w:pPr>
        <w:shd w:val="clear" w:color="auto" w:fill="FFFFFF"/>
        <w:ind w:left="34" w:right="518" w:firstLine="706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spacing w:val="-1"/>
        </w:rPr>
        <w:t>Большой энциклопедический словарь. – М.</w:t>
      </w:r>
      <w:r w:rsidRPr="00B274BF">
        <w:rPr>
          <w:rFonts w:ascii="Times New Roman" w:hAnsi="Times New Roman" w:cs="Times New Roman"/>
        </w:rPr>
        <w:t>, 1997.</w:t>
      </w:r>
    </w:p>
    <w:p w:rsidR="001312A3" w:rsidRPr="00B274BF" w:rsidRDefault="001312A3" w:rsidP="00B274BF">
      <w:pPr>
        <w:shd w:val="clear" w:color="auto" w:fill="FFFFFF"/>
        <w:ind w:left="14" w:firstLine="677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spacing w:val="2"/>
        </w:rPr>
        <w:t>Дуров В.А</w:t>
      </w:r>
      <w:r w:rsidRPr="00B274BF">
        <w:rPr>
          <w:rFonts w:ascii="Times New Roman" w:hAnsi="Times New Roman" w:cs="Times New Roman"/>
          <w:i/>
          <w:iCs/>
          <w:spacing w:val="2"/>
        </w:rPr>
        <w:t xml:space="preserve">. </w:t>
      </w:r>
      <w:r w:rsidRPr="00B274BF">
        <w:rPr>
          <w:rFonts w:ascii="Times New Roman" w:hAnsi="Times New Roman" w:cs="Times New Roman"/>
          <w:spacing w:val="2"/>
        </w:rPr>
        <w:t xml:space="preserve">Русские награды </w:t>
      </w:r>
      <w:r w:rsidRPr="00B274BF">
        <w:rPr>
          <w:rFonts w:ascii="Times New Roman" w:hAnsi="Times New Roman" w:cs="Times New Roman"/>
          <w:spacing w:val="2"/>
          <w:lang w:val="en-US"/>
        </w:rPr>
        <w:t>XVIII</w:t>
      </w:r>
      <w:r w:rsidRPr="00B274BF">
        <w:rPr>
          <w:rFonts w:ascii="Times New Roman" w:hAnsi="Times New Roman" w:cs="Times New Roman"/>
          <w:spacing w:val="2"/>
        </w:rPr>
        <w:t xml:space="preserve"> — начала </w:t>
      </w:r>
      <w:r w:rsidRPr="00B274BF">
        <w:rPr>
          <w:rFonts w:ascii="Times New Roman" w:hAnsi="Times New Roman" w:cs="Times New Roman"/>
          <w:spacing w:val="2"/>
          <w:lang w:val="en-US"/>
        </w:rPr>
        <w:t>XX</w:t>
      </w:r>
      <w:r w:rsidRPr="00B274BF">
        <w:rPr>
          <w:rFonts w:ascii="Times New Roman" w:hAnsi="Times New Roman" w:cs="Times New Roman"/>
          <w:spacing w:val="2"/>
        </w:rPr>
        <w:t xml:space="preserve"> в. / В.А.Дуров. – 2-е </w:t>
      </w:r>
      <w:r w:rsidRPr="00B274BF">
        <w:rPr>
          <w:rFonts w:ascii="Times New Roman" w:hAnsi="Times New Roman" w:cs="Times New Roman"/>
          <w:spacing w:val="1"/>
        </w:rPr>
        <w:t>изд., доп. – М., 2003.</w:t>
      </w:r>
    </w:p>
    <w:p w:rsidR="001312A3" w:rsidRPr="00B274BF" w:rsidRDefault="001312A3" w:rsidP="00B274BF">
      <w:pPr>
        <w:shd w:val="clear" w:color="auto" w:fill="FFFFFF"/>
        <w:ind w:left="14" w:firstLine="672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B274BF">
        <w:rPr>
          <w:rFonts w:ascii="Times New Roman" w:hAnsi="Times New Roman" w:cs="Times New Roman"/>
          <w:spacing w:val="1"/>
        </w:rPr>
        <w:t>Дуров В.А.</w:t>
      </w:r>
      <w:r w:rsidRPr="00B274BF">
        <w:rPr>
          <w:rFonts w:ascii="Times New Roman" w:hAnsi="Times New Roman" w:cs="Times New Roman"/>
          <w:i/>
          <w:iCs/>
          <w:spacing w:val="1"/>
        </w:rPr>
        <w:t xml:space="preserve"> </w:t>
      </w:r>
      <w:r w:rsidRPr="00B274BF">
        <w:rPr>
          <w:rFonts w:ascii="Times New Roman" w:hAnsi="Times New Roman" w:cs="Times New Roman"/>
          <w:spacing w:val="1"/>
        </w:rPr>
        <w:t xml:space="preserve">Отечественные награды / В.А.Дуров. — М.: Просвещение, </w:t>
      </w:r>
      <w:r w:rsidRPr="00B274BF">
        <w:rPr>
          <w:rFonts w:ascii="Times New Roman" w:hAnsi="Times New Roman" w:cs="Times New Roman"/>
          <w:spacing w:val="-5"/>
        </w:rPr>
        <w:t>2005.</w:t>
      </w:r>
    </w:p>
    <w:p w:rsidR="001312A3" w:rsidRPr="00B274BF" w:rsidRDefault="001312A3" w:rsidP="00B274BF">
      <w:pPr>
        <w:shd w:val="clear" w:color="auto" w:fill="FFFFFF"/>
        <w:spacing w:before="5"/>
        <w:ind w:left="24" w:right="10" w:firstLine="734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spacing w:val="10"/>
        </w:rPr>
        <w:t xml:space="preserve">Основы безопасности и защиты Родины: справочник для учащихся / </w:t>
      </w:r>
      <w:r w:rsidRPr="00B274BF">
        <w:rPr>
          <w:rFonts w:ascii="Times New Roman" w:hAnsi="Times New Roman" w:cs="Times New Roman"/>
          <w:spacing w:val="14"/>
        </w:rPr>
        <w:t xml:space="preserve">[А.Т.Смирнов, Б.О.Хренников, Р.А.Дурнев, Э.Н.Аюбов]; под ред. </w:t>
      </w:r>
      <w:r w:rsidRPr="00B274BF">
        <w:rPr>
          <w:rFonts w:ascii="Times New Roman" w:hAnsi="Times New Roman" w:cs="Times New Roman"/>
          <w:spacing w:val="1"/>
        </w:rPr>
        <w:t>А.Т.Смирнова. – М., 2017</w:t>
      </w:r>
    </w:p>
    <w:p w:rsidR="001312A3" w:rsidRPr="00B274BF" w:rsidRDefault="001312A3" w:rsidP="00B274BF">
      <w:pPr>
        <w:shd w:val="clear" w:color="auto" w:fill="FFFFFF"/>
        <w:spacing w:before="5"/>
        <w:ind w:left="24" w:right="14" w:firstLine="715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spacing w:val="16"/>
        </w:rPr>
        <w:t>Петров С.В.</w:t>
      </w:r>
      <w:r w:rsidRPr="00B274BF">
        <w:rPr>
          <w:rFonts w:ascii="Times New Roman" w:hAnsi="Times New Roman" w:cs="Times New Roman"/>
          <w:i/>
          <w:iCs/>
          <w:spacing w:val="16"/>
        </w:rPr>
        <w:t xml:space="preserve"> </w:t>
      </w:r>
      <w:r w:rsidRPr="00B274BF">
        <w:rPr>
          <w:rFonts w:ascii="Times New Roman" w:hAnsi="Times New Roman" w:cs="Times New Roman"/>
          <w:spacing w:val="16"/>
        </w:rPr>
        <w:t xml:space="preserve">Первая помощь в экстремальных ситуациях: </w:t>
      </w:r>
      <w:r w:rsidRPr="00B274BF">
        <w:rPr>
          <w:rFonts w:ascii="Times New Roman" w:hAnsi="Times New Roman" w:cs="Times New Roman"/>
          <w:spacing w:val="3"/>
        </w:rPr>
        <w:t>практическое пособие / С.В.Петров, В.Г.Бубнов. – М.</w:t>
      </w:r>
      <w:r w:rsidRPr="00B274BF">
        <w:rPr>
          <w:rFonts w:ascii="Times New Roman" w:hAnsi="Times New Roman" w:cs="Times New Roman"/>
        </w:rPr>
        <w:t>, 2000.</w:t>
      </w:r>
    </w:p>
    <w:p w:rsidR="001312A3" w:rsidRPr="00B274BF" w:rsidRDefault="001312A3" w:rsidP="00B274BF">
      <w:pPr>
        <w:shd w:val="clear" w:color="auto" w:fill="FFFFFF"/>
        <w:ind w:right="67" w:firstLine="739"/>
        <w:jc w:val="both"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Смирнов А.Т</w:t>
      </w:r>
      <w:r w:rsidRPr="00B274BF">
        <w:rPr>
          <w:rFonts w:ascii="Times New Roman" w:hAnsi="Times New Roman" w:cs="Times New Roman"/>
          <w:i/>
          <w:iCs/>
        </w:rPr>
        <w:t xml:space="preserve">. </w:t>
      </w:r>
      <w:r w:rsidRPr="00B274BF">
        <w:rPr>
          <w:rFonts w:ascii="Times New Roman" w:hAnsi="Times New Roman" w:cs="Times New Roman"/>
        </w:rPr>
        <w:t xml:space="preserve">Основы медицинских знаний и здорового образа жизни: </w:t>
      </w:r>
      <w:r w:rsidRPr="00B274BF">
        <w:rPr>
          <w:rFonts w:ascii="Times New Roman" w:hAnsi="Times New Roman" w:cs="Times New Roman"/>
          <w:spacing w:val="8"/>
        </w:rPr>
        <w:t xml:space="preserve">учеб. для 10—11 кл. общеобразоват. учрежд. / А.Т.Смирнов, Б.И.Мишин, </w:t>
      </w:r>
      <w:r w:rsidRPr="00B274BF">
        <w:rPr>
          <w:rFonts w:ascii="Times New Roman" w:hAnsi="Times New Roman" w:cs="Times New Roman"/>
          <w:spacing w:val="4"/>
        </w:rPr>
        <w:t xml:space="preserve">П.В.Ижевский; под общ. ред. А.Т.Смирнова. – 6-е изд. – М., </w:t>
      </w:r>
      <w:r w:rsidRPr="00B274BF">
        <w:rPr>
          <w:rFonts w:ascii="Times New Roman" w:hAnsi="Times New Roman" w:cs="Times New Roman"/>
          <w:spacing w:val="-3"/>
        </w:rPr>
        <w:t>2006.</w:t>
      </w:r>
    </w:p>
    <w:p w:rsidR="001312A3" w:rsidRPr="00B274BF" w:rsidRDefault="001312A3" w:rsidP="00B274BF">
      <w:pPr>
        <w:pStyle w:val="Style9"/>
        <w:widowControl/>
        <w:tabs>
          <w:tab w:val="left" w:pos="778"/>
        </w:tabs>
        <w:spacing w:line="302" w:lineRule="exact"/>
        <w:ind w:firstLine="0"/>
      </w:pPr>
    </w:p>
    <w:p w:rsidR="001312A3" w:rsidRPr="00B274BF" w:rsidRDefault="001312A3" w:rsidP="00B274BF">
      <w:pPr>
        <w:pStyle w:val="Style12"/>
        <w:widowControl/>
        <w:spacing w:line="240" w:lineRule="auto"/>
        <w:ind w:firstLine="450"/>
        <w:jc w:val="both"/>
      </w:pPr>
      <w:r w:rsidRPr="00B274BF">
        <w:rPr>
          <w:rStyle w:val="FontStyle20"/>
          <w:sz w:val="24"/>
        </w:rPr>
        <w:t>основные электронные образовательные ресурсы, применяемые в изучении образовательной дисциплины:</w:t>
      </w:r>
    </w:p>
    <w:p w:rsidR="001312A3" w:rsidRPr="00B274BF" w:rsidRDefault="001312A3" w:rsidP="00B274BF">
      <w:pPr>
        <w:pStyle w:val="Style9"/>
        <w:widowControl/>
        <w:tabs>
          <w:tab w:val="left" w:pos="284"/>
        </w:tabs>
        <w:spacing w:line="302" w:lineRule="exact"/>
        <w:ind w:firstLine="0"/>
        <w:jc w:val="left"/>
      </w:pP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mchs. gov. ru (сайт МЧС РФ).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mvd. ru (сайт МВД РФ).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mil. ru (сайт Минобороны).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fsb. ru (сайт ФСБ РФ).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  <w:lang w:val="en-US"/>
        </w:rPr>
      </w:pPr>
      <w:r w:rsidRPr="00B274BF">
        <w:rPr>
          <w:rFonts w:ascii="Times New Roman" w:hAnsi="Times New Roman" w:cs="Times New Roman"/>
          <w:lang w:val="en-US"/>
        </w:rPr>
        <w:t>www. dic. academic. ru (</w:t>
      </w:r>
      <w:r w:rsidRPr="00B274BF">
        <w:rPr>
          <w:rFonts w:ascii="Times New Roman" w:hAnsi="Times New Roman" w:cs="Times New Roman"/>
        </w:rPr>
        <w:t>Академик</w:t>
      </w:r>
      <w:r w:rsidRPr="00B274BF">
        <w:rPr>
          <w:rFonts w:ascii="Times New Roman" w:hAnsi="Times New Roman" w:cs="Times New Roman"/>
          <w:lang w:val="en-US"/>
        </w:rPr>
        <w:t xml:space="preserve">. </w:t>
      </w:r>
      <w:r w:rsidRPr="00B274BF">
        <w:rPr>
          <w:rFonts w:ascii="Times New Roman" w:hAnsi="Times New Roman" w:cs="Times New Roman"/>
        </w:rPr>
        <w:t>Словари</w:t>
      </w:r>
      <w:r w:rsidRPr="00B274BF">
        <w:rPr>
          <w:rFonts w:ascii="Times New Roman" w:hAnsi="Times New Roman" w:cs="Times New Roman"/>
          <w:lang w:val="en-US"/>
        </w:rPr>
        <w:t xml:space="preserve"> </w:t>
      </w:r>
      <w:r w:rsidRPr="00B274BF">
        <w:rPr>
          <w:rFonts w:ascii="Times New Roman" w:hAnsi="Times New Roman" w:cs="Times New Roman"/>
        </w:rPr>
        <w:t>и</w:t>
      </w:r>
      <w:r w:rsidRPr="00B274BF">
        <w:rPr>
          <w:rFonts w:ascii="Times New Roman" w:hAnsi="Times New Roman" w:cs="Times New Roman"/>
          <w:lang w:val="en-US"/>
        </w:rPr>
        <w:t xml:space="preserve"> </w:t>
      </w:r>
      <w:r w:rsidRPr="00B274BF">
        <w:rPr>
          <w:rFonts w:ascii="Times New Roman" w:hAnsi="Times New Roman" w:cs="Times New Roman"/>
        </w:rPr>
        <w:t>энциклопедии</w:t>
      </w:r>
      <w:r w:rsidRPr="00B274BF">
        <w:rPr>
          <w:rFonts w:ascii="Times New Roman" w:hAnsi="Times New Roman" w:cs="Times New Roman"/>
          <w:lang w:val="en-US"/>
        </w:rPr>
        <w:t>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  <w:lang w:val="en-US"/>
        </w:rPr>
      </w:pPr>
      <w:r w:rsidRPr="00B274BF">
        <w:rPr>
          <w:rFonts w:ascii="Times New Roman" w:hAnsi="Times New Roman" w:cs="Times New Roman"/>
          <w:lang w:val="en-US"/>
        </w:rPr>
        <w:t>www. booksgid. com (</w:t>
      </w:r>
      <w:r w:rsidRPr="00B274BF">
        <w:rPr>
          <w:rFonts w:ascii="Times New Roman" w:hAnsi="Times New Roman" w:cs="Times New Roman"/>
        </w:rPr>
        <w:t>Воок</w:t>
      </w:r>
      <w:r w:rsidRPr="00B274BF">
        <w:rPr>
          <w:rFonts w:ascii="Times New Roman" w:hAnsi="Times New Roman" w:cs="Times New Roman"/>
          <w:lang w:val="en-US"/>
        </w:rPr>
        <w:t xml:space="preserve">s Gid. </w:t>
      </w:r>
      <w:r w:rsidRPr="00B274BF">
        <w:rPr>
          <w:rFonts w:ascii="Times New Roman" w:hAnsi="Times New Roman" w:cs="Times New Roman"/>
        </w:rPr>
        <w:t>Электронная</w:t>
      </w:r>
      <w:r w:rsidRPr="00B274BF">
        <w:rPr>
          <w:rFonts w:ascii="Times New Roman" w:hAnsi="Times New Roman" w:cs="Times New Roman"/>
          <w:lang w:val="en-US"/>
        </w:rPr>
        <w:t xml:space="preserve"> </w:t>
      </w:r>
      <w:r w:rsidRPr="00B274BF">
        <w:rPr>
          <w:rFonts w:ascii="Times New Roman" w:hAnsi="Times New Roman" w:cs="Times New Roman"/>
        </w:rPr>
        <w:t>библиотека</w:t>
      </w:r>
      <w:r w:rsidRPr="00B274BF">
        <w:rPr>
          <w:rFonts w:ascii="Times New Roman" w:hAnsi="Times New Roman" w:cs="Times New Roman"/>
          <w:lang w:val="en-US"/>
        </w:rPr>
        <w:t>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  <w:lang w:val="en-US"/>
        </w:rPr>
        <w:t>www. globalteka. ru/index. html (</w:t>
      </w:r>
      <w:r w:rsidRPr="00B274BF">
        <w:rPr>
          <w:rFonts w:ascii="Times New Roman" w:hAnsi="Times New Roman" w:cs="Times New Roman"/>
        </w:rPr>
        <w:t>Глобалтека</w:t>
      </w:r>
      <w:r w:rsidRPr="00B274BF">
        <w:rPr>
          <w:rFonts w:ascii="Times New Roman" w:hAnsi="Times New Roman" w:cs="Times New Roman"/>
          <w:lang w:val="en-US"/>
        </w:rPr>
        <w:t xml:space="preserve">. </w:t>
      </w:r>
      <w:r w:rsidRPr="00B274BF">
        <w:rPr>
          <w:rFonts w:ascii="Times New Roman" w:hAnsi="Times New Roman" w:cs="Times New Roman"/>
        </w:rPr>
        <w:t>Глобальная библиотека научных ресурсов).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window. edu. ru (Единое окно доступа к образовательным ресурсам).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iprbookshop. ru (Электронно-библиотечная система IPRbooks).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school. edu. ru/default. asp (Российский образовательный портал. Доступность, каче-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ство, эффективность).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ru/book (Электронная библиотечная система).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pobediteli. ru (проект «ПОБЕДИТЕЛИ: Солдаты Великой войны»).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monino. ru (Музей Военно-Воздушных Сил).</w:t>
      </w:r>
    </w:p>
    <w:p w:rsidR="001312A3" w:rsidRPr="00B274BF" w:rsidRDefault="001312A3" w:rsidP="00B274BF">
      <w:pPr>
        <w:widowControl/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simvolika. rsl. ru (Государственные символы России. История и реальность).</w:t>
      </w:r>
    </w:p>
    <w:p w:rsidR="001312A3" w:rsidRPr="00B274BF" w:rsidRDefault="001312A3" w:rsidP="00B274BF">
      <w:pPr>
        <w:rPr>
          <w:rFonts w:ascii="Times New Roman" w:hAnsi="Times New Roman" w:cs="Times New Roman"/>
        </w:rPr>
      </w:pPr>
      <w:r w:rsidRPr="00B274BF">
        <w:rPr>
          <w:rFonts w:ascii="Times New Roman" w:hAnsi="Times New Roman" w:cs="Times New Roman"/>
        </w:rPr>
        <w:t>www. militera. lib. ru (Во</w:t>
      </w:r>
      <w:r w:rsidRPr="00B274BF">
        <w:rPr>
          <w:rFonts w:ascii="Times New Roman" w:hAnsi="Times New Roman" w:cs="Times New Roman"/>
          <w:color w:val="231F20"/>
        </w:rPr>
        <w:t>енная литература</w:t>
      </w:r>
      <w:r w:rsidRPr="00B274BF">
        <w:rPr>
          <w:rFonts w:ascii="Times New Roman" w:hAnsi="Times New Roman" w:cs="Times New Roman"/>
        </w:rPr>
        <w:t>)</w:t>
      </w:r>
      <w:r w:rsidRPr="00B274BF">
        <w:rPr>
          <w:rFonts w:ascii="Times New Roman" w:hAnsi="Times New Roman" w:cs="Times New Roman"/>
          <w:color w:val="231F20"/>
        </w:rPr>
        <w:t>.</w:t>
      </w:r>
    </w:p>
    <w:p w:rsidR="001312A3" w:rsidRPr="00B274BF" w:rsidRDefault="001312A3" w:rsidP="00B274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FontStyle20"/>
          <w:sz w:val="24"/>
        </w:rPr>
      </w:pPr>
    </w:p>
    <w:p w:rsidR="001312A3" w:rsidRPr="00B274BF" w:rsidRDefault="001312A3" w:rsidP="00B06BAF">
      <w:pPr>
        <w:shd w:val="clear" w:color="auto" w:fill="FFFFFF"/>
        <w:ind w:firstLine="709"/>
        <w:rPr>
          <w:rFonts w:ascii="Times New Roman" w:hAnsi="Times New Roman" w:cs="Times New Roman"/>
          <w:szCs w:val="22"/>
        </w:rPr>
      </w:pPr>
    </w:p>
    <w:sectPr w:rsidR="001312A3" w:rsidRPr="00B274BF" w:rsidSect="0020319A">
      <w:footerReference w:type="default" r:id="rId18"/>
      <w:pgSz w:w="11906" w:h="16838"/>
      <w:pgMar w:top="425" w:right="851" w:bottom="851" w:left="1418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2A3" w:rsidRDefault="001312A3" w:rsidP="00D8591D">
      <w:r>
        <w:separator/>
      </w:r>
    </w:p>
  </w:endnote>
  <w:endnote w:type="continuationSeparator" w:id="0">
    <w:p w:rsidR="001312A3" w:rsidRDefault="001312A3" w:rsidP="00D85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2A3" w:rsidRDefault="001312A3">
    <w:pPr>
      <w:pStyle w:val="Footer"/>
      <w:jc w:val="right"/>
    </w:pPr>
    <w:fldSimple w:instr=" PAGE   \* MERGEFORMAT ">
      <w:r>
        <w:rPr>
          <w:noProof/>
        </w:rPr>
        <w:t>13</w:t>
      </w:r>
    </w:fldSimple>
  </w:p>
  <w:p w:rsidR="001312A3" w:rsidRDefault="001312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2A3" w:rsidRDefault="001312A3"/>
  </w:footnote>
  <w:footnote w:type="continuationSeparator" w:id="0">
    <w:p w:rsidR="001312A3" w:rsidRDefault="001312A3"/>
  </w:footnote>
  <w:footnote w:id="1">
    <w:p w:rsidR="001312A3" w:rsidRDefault="001312A3" w:rsidP="005436EC">
      <w:pPr>
        <w:pStyle w:val="Footnote"/>
      </w:pPr>
      <w:r>
        <w:rPr>
          <w:rFonts w:ascii="Times New Roman" w:hAnsi="Times New Roman"/>
          <w:vertAlign w:val="superscript"/>
        </w:rPr>
        <w:footnoteRef/>
      </w:r>
      <w:r>
        <w:t xml:space="preserve"> </w:t>
      </w:r>
    </w:p>
  </w:footnote>
  <w:footnote w:id="2">
    <w:p w:rsidR="001312A3" w:rsidRDefault="001312A3" w:rsidP="005436EC">
      <w:pPr>
        <w:pStyle w:val="Footnote"/>
      </w:pPr>
      <w:r>
        <w:rPr>
          <w:rFonts w:ascii="Times New Roman" w:hAnsi="Times New Roman"/>
          <w:vertAlign w:val="superscript"/>
        </w:rPr>
        <w:footnoteRef/>
      </w:r>
      <w:r>
        <w:rPr>
          <w:rFonts w:ascii="Times New Roman" w:hAnsi="Times New Roman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058"/>
    <w:multiLevelType w:val="hybridMultilevel"/>
    <w:tmpl w:val="96024C64"/>
    <w:lvl w:ilvl="0" w:tplc="2272D2E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  <w:rPr>
        <w:rFonts w:cs="Times New Roman"/>
      </w:rPr>
    </w:lvl>
  </w:abstractNum>
  <w:abstractNum w:abstractNumId="1">
    <w:nsid w:val="062C6333"/>
    <w:multiLevelType w:val="hybridMultilevel"/>
    <w:tmpl w:val="F4DC52EE"/>
    <w:lvl w:ilvl="0" w:tplc="697EA5B8">
      <w:start w:val="1"/>
      <w:numFmt w:val="decimal"/>
      <w:lvlText w:val="%1."/>
      <w:lvlJc w:val="left"/>
      <w:pPr>
        <w:tabs>
          <w:tab w:val="num" w:pos="312"/>
        </w:tabs>
        <w:ind w:left="3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32"/>
        </w:tabs>
        <w:ind w:left="10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52"/>
        </w:tabs>
        <w:ind w:left="17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72"/>
        </w:tabs>
        <w:ind w:left="24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92"/>
        </w:tabs>
        <w:ind w:left="31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12"/>
        </w:tabs>
        <w:ind w:left="39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32"/>
        </w:tabs>
        <w:ind w:left="46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52"/>
        </w:tabs>
        <w:ind w:left="53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72"/>
        </w:tabs>
        <w:ind w:left="6072" w:hanging="180"/>
      </w:pPr>
      <w:rPr>
        <w:rFonts w:cs="Times New Roman"/>
      </w:rPr>
    </w:lvl>
  </w:abstractNum>
  <w:abstractNum w:abstractNumId="2">
    <w:nsid w:val="192C629B"/>
    <w:multiLevelType w:val="hybridMultilevel"/>
    <w:tmpl w:val="FDA8BB7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7976C0"/>
    <w:multiLevelType w:val="hybridMultilevel"/>
    <w:tmpl w:val="BCF48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B0E3BB4"/>
    <w:multiLevelType w:val="multilevel"/>
    <w:tmpl w:val="66CAE34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5">
    <w:nsid w:val="3E034A18"/>
    <w:multiLevelType w:val="multilevel"/>
    <w:tmpl w:val="680C082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6">
    <w:nsid w:val="524E4E63"/>
    <w:multiLevelType w:val="multilevel"/>
    <w:tmpl w:val="8DC2C63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7">
    <w:nsid w:val="5388410A"/>
    <w:multiLevelType w:val="hybridMultilevel"/>
    <w:tmpl w:val="82383DBE"/>
    <w:lvl w:ilvl="0" w:tplc="658C4662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  <w:rPr>
        <w:rFonts w:cs="Times New Roman"/>
      </w:rPr>
    </w:lvl>
  </w:abstractNum>
  <w:abstractNum w:abstractNumId="8">
    <w:nsid w:val="5BA64B81"/>
    <w:multiLevelType w:val="multilevel"/>
    <w:tmpl w:val="D30042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620B0855"/>
    <w:multiLevelType w:val="hybridMultilevel"/>
    <w:tmpl w:val="B3A2CC92"/>
    <w:lvl w:ilvl="0" w:tplc="D1DA2696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  <w:rPr>
        <w:rFonts w:cs="Times New Roman"/>
      </w:rPr>
    </w:lvl>
  </w:abstractNum>
  <w:abstractNum w:abstractNumId="10">
    <w:nsid w:val="69413614"/>
    <w:multiLevelType w:val="hybridMultilevel"/>
    <w:tmpl w:val="C6C87BA8"/>
    <w:lvl w:ilvl="0" w:tplc="AC7C87EA">
      <w:start w:val="1"/>
      <w:numFmt w:val="decimal"/>
      <w:lvlText w:val="%1."/>
      <w:lvlJc w:val="left"/>
      <w:pPr>
        <w:tabs>
          <w:tab w:val="num" w:pos="297"/>
        </w:tabs>
        <w:ind w:left="2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7"/>
        </w:tabs>
        <w:ind w:left="10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37"/>
        </w:tabs>
        <w:ind w:left="17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57"/>
        </w:tabs>
        <w:ind w:left="24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77"/>
        </w:tabs>
        <w:ind w:left="31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97"/>
        </w:tabs>
        <w:ind w:left="38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17"/>
        </w:tabs>
        <w:ind w:left="46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37"/>
        </w:tabs>
        <w:ind w:left="53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57"/>
        </w:tabs>
        <w:ind w:left="6057" w:hanging="180"/>
      </w:pPr>
      <w:rPr>
        <w:rFonts w:cs="Times New Roman"/>
      </w:rPr>
    </w:lvl>
  </w:abstractNum>
  <w:abstractNum w:abstractNumId="11">
    <w:nsid w:val="6A911098"/>
    <w:multiLevelType w:val="multilevel"/>
    <w:tmpl w:val="6EE237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2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591D"/>
    <w:rsid w:val="00024269"/>
    <w:rsid w:val="00024C7B"/>
    <w:rsid w:val="00026E7C"/>
    <w:rsid w:val="00031742"/>
    <w:rsid w:val="000333A8"/>
    <w:rsid w:val="00035760"/>
    <w:rsid w:val="00056269"/>
    <w:rsid w:val="000565DB"/>
    <w:rsid w:val="0005727B"/>
    <w:rsid w:val="0006016A"/>
    <w:rsid w:val="000620CA"/>
    <w:rsid w:val="0006478C"/>
    <w:rsid w:val="00065F04"/>
    <w:rsid w:val="00072D94"/>
    <w:rsid w:val="00092D8D"/>
    <w:rsid w:val="000A146C"/>
    <w:rsid w:val="000A4EF0"/>
    <w:rsid w:val="000B5824"/>
    <w:rsid w:val="000C1636"/>
    <w:rsid w:val="000C37B2"/>
    <w:rsid w:val="000E230C"/>
    <w:rsid w:val="000F0C10"/>
    <w:rsid w:val="000F30A4"/>
    <w:rsid w:val="00102CA5"/>
    <w:rsid w:val="00103FA2"/>
    <w:rsid w:val="00110B70"/>
    <w:rsid w:val="001123B1"/>
    <w:rsid w:val="00121F27"/>
    <w:rsid w:val="00126606"/>
    <w:rsid w:val="001312A3"/>
    <w:rsid w:val="00134747"/>
    <w:rsid w:val="00141BF8"/>
    <w:rsid w:val="00146E5F"/>
    <w:rsid w:val="00173DC0"/>
    <w:rsid w:val="00176602"/>
    <w:rsid w:val="00182C81"/>
    <w:rsid w:val="00192B51"/>
    <w:rsid w:val="001A40F6"/>
    <w:rsid w:val="001B07FA"/>
    <w:rsid w:val="001B6956"/>
    <w:rsid w:val="001C0DB1"/>
    <w:rsid w:val="001C22BB"/>
    <w:rsid w:val="001C2488"/>
    <w:rsid w:val="001C5D58"/>
    <w:rsid w:val="001C71DD"/>
    <w:rsid w:val="001F3A35"/>
    <w:rsid w:val="0020319A"/>
    <w:rsid w:val="00203EF1"/>
    <w:rsid w:val="00224A79"/>
    <w:rsid w:val="00234771"/>
    <w:rsid w:val="00234E16"/>
    <w:rsid w:val="00236A54"/>
    <w:rsid w:val="00243A64"/>
    <w:rsid w:val="00247AE2"/>
    <w:rsid w:val="002516D6"/>
    <w:rsid w:val="002533E1"/>
    <w:rsid w:val="00254ED5"/>
    <w:rsid w:val="00261BD4"/>
    <w:rsid w:val="002728B7"/>
    <w:rsid w:val="00276B9E"/>
    <w:rsid w:val="00282666"/>
    <w:rsid w:val="002939F5"/>
    <w:rsid w:val="00297901"/>
    <w:rsid w:val="002A2E86"/>
    <w:rsid w:val="002C405B"/>
    <w:rsid w:val="002F4AC4"/>
    <w:rsid w:val="003232F2"/>
    <w:rsid w:val="00324D2A"/>
    <w:rsid w:val="0033756B"/>
    <w:rsid w:val="00342C41"/>
    <w:rsid w:val="00344263"/>
    <w:rsid w:val="003466F7"/>
    <w:rsid w:val="003539B8"/>
    <w:rsid w:val="00361493"/>
    <w:rsid w:val="00362653"/>
    <w:rsid w:val="003817BA"/>
    <w:rsid w:val="00384084"/>
    <w:rsid w:val="003B0B69"/>
    <w:rsid w:val="003D2281"/>
    <w:rsid w:val="003D525D"/>
    <w:rsid w:val="003D5369"/>
    <w:rsid w:val="003D66FC"/>
    <w:rsid w:val="003D7098"/>
    <w:rsid w:val="003E0F2F"/>
    <w:rsid w:val="003E6547"/>
    <w:rsid w:val="003E756D"/>
    <w:rsid w:val="003E78D2"/>
    <w:rsid w:val="003F4D0B"/>
    <w:rsid w:val="00410B30"/>
    <w:rsid w:val="00412589"/>
    <w:rsid w:val="00422E2C"/>
    <w:rsid w:val="004262A4"/>
    <w:rsid w:val="004331A1"/>
    <w:rsid w:val="00433C93"/>
    <w:rsid w:val="00445A33"/>
    <w:rsid w:val="00447394"/>
    <w:rsid w:val="00455ACB"/>
    <w:rsid w:val="00474C0F"/>
    <w:rsid w:val="004805ED"/>
    <w:rsid w:val="0048540B"/>
    <w:rsid w:val="004B2B73"/>
    <w:rsid w:val="004C0633"/>
    <w:rsid w:val="004C4D13"/>
    <w:rsid w:val="004D6E6A"/>
    <w:rsid w:val="004F151E"/>
    <w:rsid w:val="00540E87"/>
    <w:rsid w:val="005436EC"/>
    <w:rsid w:val="00546AFB"/>
    <w:rsid w:val="00553B53"/>
    <w:rsid w:val="005574EE"/>
    <w:rsid w:val="0056161A"/>
    <w:rsid w:val="005649FA"/>
    <w:rsid w:val="00574C6E"/>
    <w:rsid w:val="00591A86"/>
    <w:rsid w:val="005A2739"/>
    <w:rsid w:val="005B35A0"/>
    <w:rsid w:val="005C2535"/>
    <w:rsid w:val="005C3234"/>
    <w:rsid w:val="005D2A0F"/>
    <w:rsid w:val="005E196D"/>
    <w:rsid w:val="005E30B8"/>
    <w:rsid w:val="005F3FC3"/>
    <w:rsid w:val="005F58EA"/>
    <w:rsid w:val="006012F5"/>
    <w:rsid w:val="006124F5"/>
    <w:rsid w:val="00616D48"/>
    <w:rsid w:val="00626374"/>
    <w:rsid w:val="0062680E"/>
    <w:rsid w:val="00627513"/>
    <w:rsid w:val="0064069D"/>
    <w:rsid w:val="00680F91"/>
    <w:rsid w:val="006A7B8F"/>
    <w:rsid w:val="006B28F9"/>
    <w:rsid w:val="006B6365"/>
    <w:rsid w:val="006B6606"/>
    <w:rsid w:val="006C5A16"/>
    <w:rsid w:val="006D6E4B"/>
    <w:rsid w:val="006E0612"/>
    <w:rsid w:val="006F50D1"/>
    <w:rsid w:val="00700337"/>
    <w:rsid w:val="007103BC"/>
    <w:rsid w:val="00711EDB"/>
    <w:rsid w:val="00717640"/>
    <w:rsid w:val="00725BE6"/>
    <w:rsid w:val="0073668F"/>
    <w:rsid w:val="00746103"/>
    <w:rsid w:val="00747B04"/>
    <w:rsid w:val="007533A3"/>
    <w:rsid w:val="0075514A"/>
    <w:rsid w:val="007744BA"/>
    <w:rsid w:val="00774C57"/>
    <w:rsid w:val="00775B30"/>
    <w:rsid w:val="007A1AD1"/>
    <w:rsid w:val="007B3075"/>
    <w:rsid w:val="007C0DE0"/>
    <w:rsid w:val="007D4BDC"/>
    <w:rsid w:val="007E739A"/>
    <w:rsid w:val="0080120F"/>
    <w:rsid w:val="008053B6"/>
    <w:rsid w:val="00805C34"/>
    <w:rsid w:val="008159A4"/>
    <w:rsid w:val="00831F91"/>
    <w:rsid w:val="00834A40"/>
    <w:rsid w:val="00861DF5"/>
    <w:rsid w:val="00891F1A"/>
    <w:rsid w:val="0089549E"/>
    <w:rsid w:val="008A0ECE"/>
    <w:rsid w:val="008A650A"/>
    <w:rsid w:val="008A68CA"/>
    <w:rsid w:val="008B2DF1"/>
    <w:rsid w:val="008D1695"/>
    <w:rsid w:val="008D1984"/>
    <w:rsid w:val="008D1EA4"/>
    <w:rsid w:val="008D468B"/>
    <w:rsid w:val="008D572E"/>
    <w:rsid w:val="00917367"/>
    <w:rsid w:val="0094063E"/>
    <w:rsid w:val="00943A29"/>
    <w:rsid w:val="00944EF8"/>
    <w:rsid w:val="00957E5F"/>
    <w:rsid w:val="00964130"/>
    <w:rsid w:val="00980976"/>
    <w:rsid w:val="00983445"/>
    <w:rsid w:val="00A025D7"/>
    <w:rsid w:val="00A236E0"/>
    <w:rsid w:val="00A51A23"/>
    <w:rsid w:val="00A6227D"/>
    <w:rsid w:val="00A62B78"/>
    <w:rsid w:val="00A64204"/>
    <w:rsid w:val="00A76867"/>
    <w:rsid w:val="00A915A3"/>
    <w:rsid w:val="00A951C9"/>
    <w:rsid w:val="00AA130C"/>
    <w:rsid w:val="00AA7451"/>
    <w:rsid w:val="00AF4954"/>
    <w:rsid w:val="00B021D3"/>
    <w:rsid w:val="00B054A1"/>
    <w:rsid w:val="00B06BAF"/>
    <w:rsid w:val="00B102F9"/>
    <w:rsid w:val="00B1051F"/>
    <w:rsid w:val="00B128D4"/>
    <w:rsid w:val="00B22DC1"/>
    <w:rsid w:val="00B260F5"/>
    <w:rsid w:val="00B274BF"/>
    <w:rsid w:val="00B37E58"/>
    <w:rsid w:val="00B43772"/>
    <w:rsid w:val="00B574E8"/>
    <w:rsid w:val="00B6548E"/>
    <w:rsid w:val="00B67D53"/>
    <w:rsid w:val="00B71560"/>
    <w:rsid w:val="00B763FF"/>
    <w:rsid w:val="00B77FF9"/>
    <w:rsid w:val="00B839CD"/>
    <w:rsid w:val="00B92E50"/>
    <w:rsid w:val="00B941B1"/>
    <w:rsid w:val="00BA4E8D"/>
    <w:rsid w:val="00BA613A"/>
    <w:rsid w:val="00BA6193"/>
    <w:rsid w:val="00BE7112"/>
    <w:rsid w:val="00BF4500"/>
    <w:rsid w:val="00C02926"/>
    <w:rsid w:val="00C10AA7"/>
    <w:rsid w:val="00C14383"/>
    <w:rsid w:val="00C15271"/>
    <w:rsid w:val="00C2446E"/>
    <w:rsid w:val="00C2720E"/>
    <w:rsid w:val="00C35C29"/>
    <w:rsid w:val="00C42C03"/>
    <w:rsid w:val="00C46D04"/>
    <w:rsid w:val="00C56BFA"/>
    <w:rsid w:val="00C65255"/>
    <w:rsid w:val="00C66936"/>
    <w:rsid w:val="00C70906"/>
    <w:rsid w:val="00C723CE"/>
    <w:rsid w:val="00C74284"/>
    <w:rsid w:val="00C77C7C"/>
    <w:rsid w:val="00C92A94"/>
    <w:rsid w:val="00CB351D"/>
    <w:rsid w:val="00CC7DA7"/>
    <w:rsid w:val="00CC7EB9"/>
    <w:rsid w:val="00CD11B6"/>
    <w:rsid w:val="00CF0C28"/>
    <w:rsid w:val="00CF4083"/>
    <w:rsid w:val="00D364E8"/>
    <w:rsid w:val="00D37F9C"/>
    <w:rsid w:val="00D40E83"/>
    <w:rsid w:val="00D44325"/>
    <w:rsid w:val="00D55E9B"/>
    <w:rsid w:val="00D65F60"/>
    <w:rsid w:val="00D77008"/>
    <w:rsid w:val="00D824E9"/>
    <w:rsid w:val="00D8591D"/>
    <w:rsid w:val="00DA58FD"/>
    <w:rsid w:val="00DC460E"/>
    <w:rsid w:val="00DC5F56"/>
    <w:rsid w:val="00DD3DD3"/>
    <w:rsid w:val="00DE370C"/>
    <w:rsid w:val="00DE7888"/>
    <w:rsid w:val="00E168A0"/>
    <w:rsid w:val="00E21F60"/>
    <w:rsid w:val="00E230E9"/>
    <w:rsid w:val="00E33CC9"/>
    <w:rsid w:val="00E5604B"/>
    <w:rsid w:val="00E73D62"/>
    <w:rsid w:val="00E8040A"/>
    <w:rsid w:val="00E84BE9"/>
    <w:rsid w:val="00E8702A"/>
    <w:rsid w:val="00EA1DA9"/>
    <w:rsid w:val="00EA2592"/>
    <w:rsid w:val="00EB3699"/>
    <w:rsid w:val="00EB5E14"/>
    <w:rsid w:val="00EC3721"/>
    <w:rsid w:val="00EC79B9"/>
    <w:rsid w:val="00ED5206"/>
    <w:rsid w:val="00EE1022"/>
    <w:rsid w:val="00EE147A"/>
    <w:rsid w:val="00F023D3"/>
    <w:rsid w:val="00F050B7"/>
    <w:rsid w:val="00F1439D"/>
    <w:rsid w:val="00F412A7"/>
    <w:rsid w:val="00F45E28"/>
    <w:rsid w:val="00F50D07"/>
    <w:rsid w:val="00F57B38"/>
    <w:rsid w:val="00F703FE"/>
    <w:rsid w:val="00F75901"/>
    <w:rsid w:val="00F80578"/>
    <w:rsid w:val="00F94459"/>
    <w:rsid w:val="00FB49FB"/>
    <w:rsid w:val="00FC3016"/>
    <w:rsid w:val="00FC5409"/>
    <w:rsid w:val="00FD1F2D"/>
    <w:rsid w:val="00FD1FAD"/>
    <w:rsid w:val="00FE2424"/>
    <w:rsid w:val="00FF03B9"/>
    <w:rsid w:val="00FF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91D"/>
    <w:pPr>
      <w:widowControl w:val="0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2DF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2DF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46E5F"/>
    <w:pPr>
      <w:keepNext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both"/>
      <w:outlineLvl w:val="2"/>
    </w:pPr>
    <w:rPr>
      <w:rFonts w:ascii="Times New Roman" w:eastAsia="Times New Roman" w:hAnsi="Times New Roman" w:cs="Times New Roman"/>
      <w:color w:val="auto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B2DF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B2DF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46E5F"/>
    <w:rPr>
      <w:rFonts w:ascii="Times New Roman" w:hAnsi="Times New Roman" w:cs="Times New Roman"/>
      <w:u w:val="single"/>
      <w:lang w:bidi="ar-SA"/>
    </w:rPr>
  </w:style>
  <w:style w:type="character" w:styleId="Hyperlink">
    <w:name w:val="Hyperlink"/>
    <w:basedOn w:val="DefaultParagraphFont"/>
    <w:uiPriority w:val="99"/>
    <w:rsid w:val="00D8591D"/>
    <w:rPr>
      <w:rFonts w:cs="Times New Roman"/>
      <w:color w:val="0066CC"/>
      <w:u w:val="single"/>
    </w:rPr>
  </w:style>
  <w:style w:type="character" w:customStyle="1" w:styleId="a">
    <w:name w:val="Основной текст_"/>
    <w:basedOn w:val="DefaultParagraphFont"/>
    <w:link w:val="4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8">
    <w:name w:val="Основной текст + 8"/>
    <w:aliases w:val="5 pt"/>
    <w:basedOn w:val="a"/>
    <w:uiPriority w:val="99"/>
    <w:rsid w:val="00D8591D"/>
    <w:rPr>
      <w:color w:val="000000"/>
      <w:spacing w:val="0"/>
      <w:w w:val="100"/>
      <w:position w:val="0"/>
      <w:sz w:val="17"/>
      <w:szCs w:val="17"/>
      <w:lang w:val="ru-RU" w:eastAsia="ru-RU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8591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D8591D"/>
    <w:rPr>
      <w:rFonts w:ascii="Times New Roman" w:hAnsi="Times New Roman" w:cs="Times New Roman"/>
      <w:b/>
      <w:bCs/>
      <w:u w:val="none"/>
    </w:rPr>
  </w:style>
  <w:style w:type="character" w:customStyle="1" w:styleId="a0">
    <w:name w:val="Колонтитул_"/>
    <w:basedOn w:val="DefaultParagraphFont"/>
    <w:link w:val="1"/>
    <w:uiPriority w:val="99"/>
    <w:locked/>
    <w:rsid w:val="00D8591D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a1">
    <w:name w:val="Колонтитул"/>
    <w:basedOn w:val="a0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character" w:customStyle="1" w:styleId="40">
    <w:name w:val="Основной текст (4)_"/>
    <w:basedOn w:val="DefaultParagraphFont"/>
    <w:link w:val="41"/>
    <w:uiPriority w:val="99"/>
    <w:locked/>
    <w:rsid w:val="00D8591D"/>
    <w:rPr>
      <w:rFonts w:ascii="Times New Roman" w:hAnsi="Times New Roman" w:cs="Times New Roman"/>
      <w:sz w:val="26"/>
      <w:szCs w:val="26"/>
      <w:u w:val="none"/>
    </w:rPr>
  </w:style>
  <w:style w:type="character" w:customStyle="1" w:styleId="42">
    <w:name w:val="Основной текст (4)"/>
    <w:basedOn w:val="40"/>
    <w:uiPriority w:val="99"/>
    <w:rsid w:val="00D8591D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1">
    <w:name w:val="Заголовок №2_"/>
    <w:basedOn w:val="DefaultParagraphFont"/>
    <w:link w:val="22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D8591D"/>
    <w:rPr>
      <w:rFonts w:ascii="Franklin Gothic Book" w:hAnsi="Franklin Gothic Book" w:cs="Franklin Gothic Book"/>
      <w:spacing w:val="-10"/>
      <w:sz w:val="76"/>
      <w:szCs w:val="76"/>
      <w:u w:val="none"/>
    </w:rPr>
  </w:style>
  <w:style w:type="character" w:customStyle="1" w:styleId="12">
    <w:name w:val="Заголовок №1"/>
    <w:basedOn w:val="10"/>
    <w:uiPriority w:val="99"/>
    <w:rsid w:val="00D8591D"/>
    <w:rPr>
      <w:color w:val="000000"/>
      <w:w w:val="100"/>
      <w:position w:val="0"/>
      <w:lang w:val="ru-RU" w:eastAsia="ru-RU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D8591D"/>
    <w:rPr>
      <w:rFonts w:ascii="Franklin Gothic Book" w:hAnsi="Franklin Gothic Book" w:cs="Franklin Gothic Book"/>
      <w:sz w:val="15"/>
      <w:szCs w:val="15"/>
      <w:u w:val="none"/>
    </w:rPr>
  </w:style>
  <w:style w:type="character" w:customStyle="1" w:styleId="50">
    <w:name w:val="Основной текст (5)"/>
    <w:basedOn w:val="5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character" w:customStyle="1" w:styleId="52">
    <w:name w:val="Основной текст (5) + Полужирный"/>
    <w:basedOn w:val="5"/>
    <w:uiPriority w:val="99"/>
    <w:rsid w:val="00D8591D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6">
    <w:name w:val="Основной текст (6)_"/>
    <w:basedOn w:val="DefaultParagraphFont"/>
    <w:link w:val="61"/>
    <w:uiPriority w:val="99"/>
    <w:locked/>
    <w:rsid w:val="00D8591D"/>
    <w:rPr>
      <w:rFonts w:ascii="Franklin Gothic Book" w:hAnsi="Franklin Gothic Book" w:cs="Franklin Gothic Book"/>
      <w:b/>
      <w:bCs/>
      <w:sz w:val="15"/>
      <w:szCs w:val="15"/>
      <w:u w:val="none"/>
    </w:rPr>
  </w:style>
  <w:style w:type="character" w:customStyle="1" w:styleId="60">
    <w:name w:val="Основной текст (6)"/>
    <w:basedOn w:val="6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character" w:customStyle="1" w:styleId="13">
    <w:name w:val="Основной текст1"/>
    <w:basedOn w:val="a"/>
    <w:uiPriority w:val="99"/>
    <w:rsid w:val="00D8591D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7">
    <w:name w:val="Основной текст (7)_"/>
    <w:basedOn w:val="DefaultParagraphFont"/>
    <w:link w:val="70"/>
    <w:uiPriority w:val="99"/>
    <w:locked/>
    <w:rsid w:val="00D8591D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 + Не курсив"/>
    <w:basedOn w:val="7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character" w:customStyle="1" w:styleId="a2">
    <w:name w:val="Основной текст + Курсив"/>
    <w:basedOn w:val="a"/>
    <w:uiPriority w:val="99"/>
    <w:rsid w:val="00D8591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TOC3Char">
    <w:name w:val="TOC 3 Char"/>
    <w:basedOn w:val="DefaultParagraphFont"/>
    <w:link w:val="TOC3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Exact">
    <w:name w:val="Основной текст Exact"/>
    <w:basedOn w:val="DefaultParagraphFont"/>
    <w:uiPriority w:val="99"/>
    <w:rsid w:val="00D8591D"/>
    <w:rPr>
      <w:rFonts w:ascii="Times New Roman" w:hAnsi="Times New Roman" w:cs="Times New Roman"/>
      <w:spacing w:val="2"/>
      <w:sz w:val="21"/>
      <w:szCs w:val="21"/>
      <w:u w:val="none"/>
    </w:rPr>
  </w:style>
  <w:style w:type="character" w:customStyle="1" w:styleId="43">
    <w:name w:val="Заголовок №4_"/>
    <w:basedOn w:val="DefaultParagraphFont"/>
    <w:link w:val="44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a3">
    <w:name w:val="Подпись к таблице_"/>
    <w:basedOn w:val="DefaultParagraphFont"/>
    <w:link w:val="14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23">
    <w:name w:val="Подпись к таблице (2)_"/>
    <w:basedOn w:val="DefaultParagraphFont"/>
    <w:link w:val="210"/>
    <w:uiPriority w:val="99"/>
    <w:locked/>
    <w:rsid w:val="00D8591D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4">
    <w:name w:val="Подпись к таблице (2)"/>
    <w:basedOn w:val="23"/>
    <w:uiPriority w:val="99"/>
    <w:rsid w:val="00D8591D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5">
    <w:name w:val="Подпись к таблице (2) + Не курсив"/>
    <w:basedOn w:val="23"/>
    <w:uiPriority w:val="99"/>
    <w:rsid w:val="00D8591D"/>
    <w:rPr>
      <w:color w:val="000000"/>
      <w:spacing w:val="0"/>
      <w:w w:val="100"/>
      <w:position w:val="0"/>
    </w:rPr>
  </w:style>
  <w:style w:type="character" w:customStyle="1" w:styleId="26">
    <w:name w:val="Основной текст2"/>
    <w:basedOn w:val="a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Подпись к таблице"/>
    <w:basedOn w:val="a3"/>
    <w:uiPriority w:val="99"/>
    <w:rsid w:val="00D8591D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27">
    <w:name w:val="Основной текст + Курсив2"/>
    <w:basedOn w:val="a"/>
    <w:uiPriority w:val="99"/>
    <w:rsid w:val="00D8591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45">
    <w:name w:val="Заголовок №4 + Курсив"/>
    <w:basedOn w:val="43"/>
    <w:uiPriority w:val="99"/>
    <w:rsid w:val="00D8591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31">
    <w:name w:val="Заголовок №3_"/>
    <w:basedOn w:val="DefaultParagraphFont"/>
    <w:link w:val="32"/>
    <w:uiPriority w:val="99"/>
    <w:locked/>
    <w:rsid w:val="00D8591D"/>
    <w:rPr>
      <w:rFonts w:ascii="Times New Roman" w:hAnsi="Times New Roman" w:cs="Times New Roman"/>
      <w:sz w:val="23"/>
      <w:szCs w:val="23"/>
      <w:u w:val="none"/>
    </w:rPr>
  </w:style>
  <w:style w:type="character" w:customStyle="1" w:styleId="FranklinGothicBook">
    <w:name w:val="Основной текст + Franklin Gothic Book"/>
    <w:aliases w:val="4 pt,Интервал 0 pt"/>
    <w:basedOn w:val="a"/>
    <w:uiPriority w:val="99"/>
    <w:rsid w:val="00D8591D"/>
    <w:rPr>
      <w:rFonts w:ascii="Franklin Gothic Book" w:hAnsi="Franklin Gothic Book" w:cs="Franklin Gothic Book"/>
      <w:color w:val="000000"/>
      <w:spacing w:val="-10"/>
      <w:w w:val="100"/>
      <w:position w:val="0"/>
      <w:sz w:val="8"/>
      <w:szCs w:val="8"/>
      <w:lang w:val="ru-RU" w:eastAsia="ru-RU"/>
    </w:rPr>
  </w:style>
  <w:style w:type="character" w:customStyle="1" w:styleId="a5">
    <w:name w:val="Подпись к таблице + Курсив"/>
    <w:basedOn w:val="a3"/>
    <w:uiPriority w:val="99"/>
    <w:rsid w:val="00D8591D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FranklinGothicBook1">
    <w:name w:val="Основной текст + Franklin Gothic Book1"/>
    <w:aliases w:val="37 pt"/>
    <w:basedOn w:val="a"/>
    <w:uiPriority w:val="99"/>
    <w:rsid w:val="00D8591D"/>
    <w:rPr>
      <w:rFonts w:ascii="Franklin Gothic Book" w:hAnsi="Franklin Gothic Book" w:cs="Franklin Gothic Book"/>
      <w:color w:val="000000"/>
      <w:spacing w:val="0"/>
      <w:w w:val="100"/>
      <w:position w:val="0"/>
      <w:sz w:val="74"/>
      <w:szCs w:val="74"/>
      <w:lang w:val="ru-RU" w:eastAsia="ru-RU"/>
    </w:rPr>
  </w:style>
  <w:style w:type="character" w:customStyle="1" w:styleId="80">
    <w:name w:val="Основной текст (8)_"/>
    <w:basedOn w:val="DefaultParagraphFont"/>
    <w:link w:val="81"/>
    <w:uiPriority w:val="99"/>
    <w:locked/>
    <w:rsid w:val="00D8591D"/>
    <w:rPr>
      <w:rFonts w:ascii="Times New Roman" w:hAnsi="Times New Roman" w:cs="Times New Roman"/>
      <w:sz w:val="20"/>
      <w:szCs w:val="20"/>
      <w:u w:val="none"/>
    </w:rPr>
  </w:style>
  <w:style w:type="character" w:customStyle="1" w:styleId="811">
    <w:name w:val="Основной текст (8) + 11"/>
    <w:aliases w:val="5 pt1"/>
    <w:basedOn w:val="80"/>
    <w:uiPriority w:val="99"/>
    <w:rsid w:val="00D8591D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15">
    <w:name w:val="Основной текст + Курсив1"/>
    <w:aliases w:val="Интервал 1 pt"/>
    <w:basedOn w:val="a"/>
    <w:uiPriority w:val="99"/>
    <w:rsid w:val="00D8591D"/>
    <w:rPr>
      <w:i/>
      <w:iCs/>
      <w:color w:val="000000"/>
      <w:spacing w:val="20"/>
      <w:w w:val="100"/>
      <w:position w:val="0"/>
      <w:lang w:val="ru-RU" w:eastAsia="ru-RU"/>
    </w:rPr>
  </w:style>
  <w:style w:type="character" w:customStyle="1" w:styleId="33">
    <w:name w:val="Основной текст3"/>
    <w:basedOn w:val="a"/>
    <w:uiPriority w:val="99"/>
    <w:rsid w:val="00D8591D"/>
    <w:rPr>
      <w:color w:val="000000"/>
      <w:spacing w:val="0"/>
      <w:w w:val="100"/>
      <w:position w:val="0"/>
      <w:lang w:val="ru-RU" w:eastAsia="ru-RU"/>
    </w:rPr>
  </w:style>
  <w:style w:type="paragraph" w:customStyle="1" w:styleId="4">
    <w:name w:val="Основной текст4"/>
    <w:basedOn w:val="Normal"/>
    <w:link w:val="a"/>
    <w:uiPriority w:val="99"/>
    <w:rsid w:val="00D8591D"/>
    <w:pPr>
      <w:shd w:val="clear" w:color="auto" w:fill="FFFFFF"/>
      <w:spacing w:line="283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Normal"/>
    <w:link w:val="2"/>
    <w:uiPriority w:val="99"/>
    <w:rsid w:val="00D8591D"/>
    <w:pPr>
      <w:shd w:val="clear" w:color="auto" w:fill="FFFFFF"/>
      <w:spacing w:line="283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0">
    <w:name w:val="Основной текст (3)"/>
    <w:basedOn w:val="Normal"/>
    <w:link w:val="3"/>
    <w:uiPriority w:val="99"/>
    <w:rsid w:val="00D8591D"/>
    <w:pPr>
      <w:shd w:val="clear" w:color="auto" w:fill="FFFFFF"/>
      <w:spacing w:line="446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Колонтитул1"/>
    <w:basedOn w:val="Normal"/>
    <w:link w:val="a0"/>
    <w:uiPriority w:val="99"/>
    <w:rsid w:val="00D8591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1">
    <w:name w:val="Основной текст (4)1"/>
    <w:basedOn w:val="Normal"/>
    <w:link w:val="40"/>
    <w:uiPriority w:val="99"/>
    <w:rsid w:val="00D8591D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Заголовок №2"/>
    <w:basedOn w:val="Normal"/>
    <w:link w:val="21"/>
    <w:uiPriority w:val="99"/>
    <w:rsid w:val="00D8591D"/>
    <w:pPr>
      <w:shd w:val="clear" w:color="auto" w:fill="FFFFFF"/>
      <w:spacing w:before="300" w:line="322" w:lineRule="exac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1"/>
    <w:basedOn w:val="Normal"/>
    <w:link w:val="10"/>
    <w:uiPriority w:val="99"/>
    <w:rsid w:val="00D8591D"/>
    <w:pPr>
      <w:shd w:val="clear" w:color="auto" w:fill="FFFFFF"/>
      <w:spacing w:after="120" w:line="240" w:lineRule="atLeast"/>
      <w:outlineLvl w:val="0"/>
    </w:pPr>
    <w:rPr>
      <w:rFonts w:ascii="Franklin Gothic Book" w:hAnsi="Franklin Gothic Book" w:cs="Franklin Gothic Book"/>
      <w:spacing w:val="-10"/>
      <w:sz w:val="76"/>
      <w:szCs w:val="76"/>
    </w:rPr>
  </w:style>
  <w:style w:type="paragraph" w:customStyle="1" w:styleId="51">
    <w:name w:val="Основной текст (5)1"/>
    <w:basedOn w:val="Normal"/>
    <w:link w:val="5"/>
    <w:uiPriority w:val="99"/>
    <w:rsid w:val="00D8591D"/>
    <w:pPr>
      <w:shd w:val="clear" w:color="auto" w:fill="FFFFFF"/>
      <w:spacing w:before="120" w:line="211" w:lineRule="exact"/>
    </w:pPr>
    <w:rPr>
      <w:rFonts w:ascii="Franklin Gothic Book" w:hAnsi="Franklin Gothic Book" w:cs="Franklin Gothic Book"/>
      <w:sz w:val="15"/>
      <w:szCs w:val="15"/>
    </w:rPr>
  </w:style>
  <w:style w:type="paragraph" w:customStyle="1" w:styleId="61">
    <w:name w:val="Основной текст (6)1"/>
    <w:basedOn w:val="Normal"/>
    <w:link w:val="6"/>
    <w:uiPriority w:val="99"/>
    <w:rsid w:val="00D8591D"/>
    <w:pPr>
      <w:shd w:val="clear" w:color="auto" w:fill="FFFFFF"/>
      <w:spacing w:line="211" w:lineRule="exact"/>
    </w:pPr>
    <w:rPr>
      <w:rFonts w:ascii="Franklin Gothic Book" w:hAnsi="Franklin Gothic Book" w:cs="Franklin Gothic Book"/>
      <w:b/>
      <w:bCs/>
      <w:sz w:val="15"/>
      <w:szCs w:val="15"/>
    </w:rPr>
  </w:style>
  <w:style w:type="paragraph" w:customStyle="1" w:styleId="70">
    <w:name w:val="Основной текст (7)"/>
    <w:basedOn w:val="Normal"/>
    <w:link w:val="7"/>
    <w:uiPriority w:val="99"/>
    <w:rsid w:val="00D8591D"/>
    <w:pPr>
      <w:shd w:val="clear" w:color="auto" w:fill="FFFFFF"/>
      <w:spacing w:after="420" w:line="432" w:lineRule="exact"/>
      <w:jc w:val="center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styleId="TOC3">
    <w:name w:val="toc 3"/>
    <w:basedOn w:val="Normal"/>
    <w:link w:val="TOC3Char"/>
    <w:autoRedefine/>
    <w:uiPriority w:val="99"/>
    <w:rsid w:val="00D8591D"/>
    <w:pPr>
      <w:shd w:val="clear" w:color="auto" w:fill="FFFFFF"/>
      <w:spacing w:before="42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4">
    <w:name w:val="Заголовок №4"/>
    <w:basedOn w:val="Normal"/>
    <w:link w:val="43"/>
    <w:uiPriority w:val="99"/>
    <w:rsid w:val="00D8591D"/>
    <w:pPr>
      <w:shd w:val="clear" w:color="auto" w:fill="FFFFFF"/>
      <w:spacing w:after="60" w:line="240" w:lineRule="atLeast"/>
      <w:ind w:hanging="360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4">
    <w:name w:val="Подпись к таблице1"/>
    <w:basedOn w:val="Normal"/>
    <w:link w:val="a3"/>
    <w:uiPriority w:val="99"/>
    <w:rsid w:val="00D8591D"/>
    <w:pPr>
      <w:shd w:val="clear" w:color="auto" w:fill="FFFFFF"/>
      <w:spacing w:after="60" w:line="24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0">
    <w:name w:val="Подпись к таблице (2)1"/>
    <w:basedOn w:val="Normal"/>
    <w:link w:val="23"/>
    <w:uiPriority w:val="99"/>
    <w:rsid w:val="00D8591D"/>
    <w:pPr>
      <w:shd w:val="clear" w:color="auto" w:fill="FFFFFF"/>
      <w:spacing w:before="60" w:line="24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2">
    <w:name w:val="Заголовок №3"/>
    <w:basedOn w:val="Normal"/>
    <w:link w:val="31"/>
    <w:uiPriority w:val="99"/>
    <w:rsid w:val="00D8591D"/>
    <w:pPr>
      <w:shd w:val="clear" w:color="auto" w:fill="FFFFFF"/>
      <w:spacing w:before="600" w:line="274" w:lineRule="exact"/>
      <w:ind w:hanging="360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1">
    <w:name w:val="Основной текст (8)"/>
    <w:basedOn w:val="Normal"/>
    <w:link w:val="80"/>
    <w:uiPriority w:val="99"/>
    <w:rsid w:val="00D8591D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TOC4">
    <w:name w:val="toc 4"/>
    <w:basedOn w:val="Normal"/>
    <w:autoRedefine/>
    <w:uiPriority w:val="99"/>
    <w:rsid w:val="00D8591D"/>
    <w:pPr>
      <w:shd w:val="clear" w:color="auto" w:fill="FFFFFF"/>
      <w:spacing w:before="42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Strong">
    <w:name w:val="Strong"/>
    <w:basedOn w:val="DefaultParagraphFont"/>
    <w:uiPriority w:val="99"/>
    <w:qFormat/>
    <w:rsid w:val="00A76867"/>
    <w:rPr>
      <w:rFonts w:cs="Times New Roman"/>
      <w:b/>
      <w:bCs/>
    </w:rPr>
  </w:style>
  <w:style w:type="paragraph" w:styleId="ListParagraph">
    <w:name w:val="List Paragraph"/>
    <w:basedOn w:val="Normal"/>
    <w:link w:val="ListParagraphChar"/>
    <w:uiPriority w:val="99"/>
    <w:qFormat/>
    <w:rsid w:val="000F30A4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10B70"/>
    <w:pPr>
      <w:widowControl/>
      <w:suppressAutoHyphens/>
      <w:spacing w:after="140" w:line="276" w:lineRule="auto"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10B70"/>
    <w:rPr>
      <w:rFonts w:ascii="Calibri" w:hAnsi="Calibri" w:cs="Times New Roman"/>
      <w:sz w:val="22"/>
      <w:szCs w:val="22"/>
      <w:lang w:bidi="ar-SA"/>
    </w:rPr>
  </w:style>
  <w:style w:type="paragraph" w:styleId="NormalWeb">
    <w:name w:val="Normal (Web)"/>
    <w:basedOn w:val="Normal"/>
    <w:uiPriority w:val="99"/>
    <w:rsid w:val="00110B70"/>
    <w:pPr>
      <w:widowControl/>
      <w:suppressAutoHyphens/>
      <w:spacing w:beforeAutospacing="1" w:after="200" w:afterAutospacing="1"/>
    </w:pPr>
    <w:rPr>
      <w:rFonts w:ascii="Times New Roman" w:eastAsia="Times New Roman" w:hAnsi="Times New Roman"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rsid w:val="0036265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2653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rsid w:val="0036265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2653"/>
    <w:rPr>
      <w:rFonts w:cs="Times New Roman"/>
      <w:color w:val="000000"/>
    </w:rPr>
  </w:style>
  <w:style w:type="paragraph" w:customStyle="1" w:styleId="Default">
    <w:name w:val="Default"/>
    <w:uiPriority w:val="99"/>
    <w:rsid w:val="00146E5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747B04"/>
    <w:rPr>
      <w:rFonts w:ascii="Calibri" w:eastAsia="Times New Roman" w:hAnsi="Calibri" w:cs="Times New Roman"/>
      <w:kern w:val="2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uiPriority w:val="99"/>
    <w:rsid w:val="00BF4500"/>
    <w:rPr>
      <w:rFonts w:ascii="Calibri" w:eastAsia="Times New Roman" w:hAnsi="Calibri" w:cs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F45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4500"/>
    <w:rPr>
      <w:rFonts w:ascii="Tahoma" w:hAnsi="Tahoma" w:cs="Tahoma"/>
      <w:color w:val="000000"/>
      <w:sz w:val="16"/>
      <w:szCs w:val="16"/>
    </w:rPr>
  </w:style>
  <w:style w:type="paragraph" w:styleId="NoSpacing">
    <w:name w:val="No Spacing"/>
    <w:uiPriority w:val="99"/>
    <w:qFormat/>
    <w:rsid w:val="00BF4500"/>
    <w:pPr>
      <w:suppressAutoHyphens/>
    </w:pPr>
    <w:rPr>
      <w:rFonts w:ascii="Calibri" w:hAnsi="Calibri" w:cs="Times New Roman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8B2D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B2DF1"/>
    <w:rPr>
      <w:rFonts w:cs="Times New Roman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rsid w:val="008B2DF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B2DF1"/>
    <w:rPr>
      <w:rFonts w:cs="Times New Roman"/>
      <w:color w:val="000000"/>
    </w:rPr>
  </w:style>
  <w:style w:type="paragraph" w:customStyle="1" w:styleId="Heading11">
    <w:name w:val="Heading 11"/>
    <w:basedOn w:val="Normal"/>
    <w:uiPriority w:val="99"/>
    <w:rsid w:val="005A2739"/>
    <w:pPr>
      <w:autoSpaceDE w:val="0"/>
      <w:autoSpaceDN w:val="0"/>
      <w:ind w:left="1142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FB49FB"/>
    <w:pPr>
      <w:widowControl w:val="0"/>
      <w:autoSpaceDE w:val="0"/>
      <w:autoSpaceDN w:val="0"/>
    </w:pPr>
    <w:rPr>
      <w:rFonts w:ascii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1">
    <w:name w:val="Heading 21"/>
    <w:basedOn w:val="Normal"/>
    <w:uiPriority w:val="99"/>
    <w:rsid w:val="00FB49FB"/>
    <w:pPr>
      <w:autoSpaceDE w:val="0"/>
      <w:autoSpaceDN w:val="0"/>
      <w:ind w:left="1136"/>
      <w:outlineLvl w:val="2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paragraph" w:customStyle="1" w:styleId="TableParagraph">
    <w:name w:val="Table Paragraph"/>
    <w:basedOn w:val="Normal"/>
    <w:uiPriority w:val="99"/>
    <w:rsid w:val="00FB49FB"/>
    <w:pPr>
      <w:autoSpaceDE w:val="0"/>
      <w:autoSpaceDN w:val="0"/>
      <w:spacing w:line="301" w:lineRule="exact"/>
      <w:ind w:left="116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dt-p">
    <w:name w:val="dt-p"/>
    <w:basedOn w:val="Normal"/>
    <w:link w:val="dt-p1"/>
    <w:uiPriority w:val="99"/>
    <w:rsid w:val="005436E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Footnote">
    <w:name w:val="Footnote"/>
    <w:basedOn w:val="Normal"/>
    <w:link w:val="Footnote3"/>
    <w:uiPriority w:val="99"/>
    <w:rsid w:val="005436EC"/>
    <w:pPr>
      <w:widowControl/>
    </w:pPr>
    <w:rPr>
      <w:rFonts w:ascii="Calibri" w:hAnsi="Calibri" w:cs="Times New Roman"/>
      <w:sz w:val="20"/>
      <w:szCs w:val="20"/>
    </w:rPr>
  </w:style>
  <w:style w:type="character" w:customStyle="1" w:styleId="Footnote3">
    <w:name w:val="Footnote3"/>
    <w:basedOn w:val="DefaultParagraphFont"/>
    <w:link w:val="Footnote"/>
    <w:uiPriority w:val="99"/>
    <w:locked/>
    <w:rsid w:val="005436EC"/>
    <w:rPr>
      <w:rFonts w:ascii="Calibri" w:hAnsi="Calibri" w:cs="Times New Roman"/>
      <w:color w:val="000000"/>
      <w:lang w:val="ru-RU" w:eastAsia="ru-RU" w:bidi="ar-SA"/>
    </w:rPr>
  </w:style>
  <w:style w:type="character" w:customStyle="1" w:styleId="dt-m1">
    <w:name w:val="dt-m1"/>
    <w:basedOn w:val="DefaultParagraphFont"/>
    <w:uiPriority w:val="99"/>
    <w:locked/>
    <w:rsid w:val="005436EC"/>
    <w:rPr>
      <w:rFonts w:cs="Times New Roman"/>
      <w:color w:val="000000"/>
      <w:sz w:val="22"/>
      <w:lang w:val="ru-RU" w:eastAsia="ru-RU" w:bidi="ar-SA"/>
    </w:rPr>
  </w:style>
  <w:style w:type="character" w:customStyle="1" w:styleId="dt-p1">
    <w:name w:val="dt-p1"/>
    <w:basedOn w:val="DefaultParagraphFont"/>
    <w:link w:val="dt-p"/>
    <w:uiPriority w:val="99"/>
    <w:locked/>
    <w:rsid w:val="005436EC"/>
    <w:rPr>
      <w:rFonts w:cs="Times New Roman"/>
      <w:sz w:val="24"/>
      <w:szCs w:val="24"/>
      <w:lang w:val="ru-RU" w:eastAsia="ru-RU" w:bidi="ar-SA"/>
    </w:rPr>
  </w:style>
  <w:style w:type="character" w:customStyle="1" w:styleId="110">
    <w:name w:val="Знак сноски11"/>
    <w:uiPriority w:val="99"/>
    <w:locked/>
    <w:rsid w:val="005436EC"/>
    <w:rPr>
      <w:sz w:val="22"/>
      <w:vertAlign w:val="superscript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5436EC"/>
    <w:rPr>
      <w:rFonts w:ascii="Courier New" w:hAnsi="Courier New" w:cs="Courier New"/>
      <w:color w:val="000000"/>
      <w:sz w:val="24"/>
      <w:szCs w:val="24"/>
      <w:lang w:val="ru-RU" w:eastAsia="ru-RU" w:bidi="ar-SA"/>
    </w:rPr>
  </w:style>
  <w:style w:type="character" w:customStyle="1" w:styleId="16">
    <w:name w:val="Обычный1"/>
    <w:uiPriority w:val="99"/>
    <w:rsid w:val="00F94459"/>
  </w:style>
  <w:style w:type="character" w:customStyle="1" w:styleId="FontStyle20">
    <w:name w:val="Font Style20"/>
    <w:basedOn w:val="DefaultParagraphFont"/>
    <w:uiPriority w:val="99"/>
    <w:rsid w:val="00B274BF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9">
    <w:name w:val="Style9"/>
    <w:basedOn w:val="Normal"/>
    <w:uiPriority w:val="99"/>
    <w:rsid w:val="00B274BF"/>
    <w:pPr>
      <w:suppressAutoHyphens/>
      <w:autoSpaceDE w:val="0"/>
      <w:spacing w:line="312" w:lineRule="exact"/>
      <w:ind w:hanging="269"/>
      <w:jc w:val="both"/>
    </w:pPr>
    <w:rPr>
      <w:rFonts w:ascii="Times New Roman" w:hAnsi="Times New Roman" w:cs="Times New Roman"/>
      <w:color w:val="auto"/>
      <w:lang w:eastAsia="zh-CN"/>
    </w:rPr>
  </w:style>
  <w:style w:type="paragraph" w:customStyle="1" w:styleId="Style12">
    <w:name w:val="Style12"/>
    <w:basedOn w:val="Normal"/>
    <w:uiPriority w:val="99"/>
    <w:rsid w:val="00B274BF"/>
    <w:pPr>
      <w:suppressAutoHyphens/>
      <w:autoSpaceDE w:val="0"/>
      <w:spacing w:line="480" w:lineRule="exact"/>
      <w:ind w:firstLine="710"/>
    </w:pPr>
    <w:rPr>
      <w:rFonts w:ascii="Times New Roman" w:hAnsi="Times New Roman" w:cs="Times New Roman"/>
      <w:color w:val="auto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94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987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987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garnizon.sevhome.ru/uploads/product/100/108/AyPwYyD5QRI.jp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http://s3.gallery.aystatic.by/650/294/315/5013/5013315294_0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1523</TotalTime>
  <Pages>36</Pages>
  <Words>10057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&lt;4D6963726F736F667420576F7264202D20CFEEEBEEE6E5EDE8E520EE20CAC8CC20D3C420CECECF20D2CECF2D3530&gt;</dc:title>
  <dc:subject/>
  <dc:creator>Metod</dc:creator>
  <cp:keywords/>
  <dc:description/>
  <cp:lastModifiedBy>User</cp:lastModifiedBy>
  <cp:revision>145</cp:revision>
  <cp:lastPrinted>2024-06-18T04:23:00Z</cp:lastPrinted>
  <dcterms:created xsi:type="dcterms:W3CDTF">2024-05-13T05:43:00Z</dcterms:created>
  <dcterms:modified xsi:type="dcterms:W3CDTF">2024-11-07T12:03:00Z</dcterms:modified>
</cp:coreProperties>
</file>